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833CD" w14:textId="77777777" w:rsidR="00FD5249" w:rsidRPr="00645A9E" w:rsidRDefault="00645A9E">
      <w:pPr>
        <w:rPr>
          <w:rFonts w:cstheme="minorHAnsi"/>
          <w:noProof/>
          <w:sz w:val="36"/>
          <w:szCs w:val="36"/>
          <w:lang w:eastAsia="en-GB"/>
        </w:rPr>
      </w:pPr>
      <w:r w:rsidRPr="00645A9E">
        <w:rPr>
          <w:rFonts w:cstheme="minorHAnsi"/>
          <w:noProof/>
          <w:sz w:val="36"/>
          <w:szCs w:val="36"/>
          <w:lang w:eastAsia="en-GB"/>
        </w:rPr>
        <w:drawing>
          <wp:anchor distT="0" distB="0" distL="114300" distR="114300" simplePos="0" relativeHeight="251658240" behindDoc="1" locked="0" layoutInCell="1" allowOverlap="1" wp14:anchorId="77B83450" wp14:editId="77B83451">
            <wp:simplePos x="0" y="0"/>
            <wp:positionH relativeFrom="column">
              <wp:posOffset>6867525</wp:posOffset>
            </wp:positionH>
            <wp:positionV relativeFrom="paragraph">
              <wp:posOffset>-647700</wp:posOffset>
            </wp:positionV>
            <wp:extent cx="2085975" cy="1447800"/>
            <wp:effectExtent l="0" t="0" r="9525" b="0"/>
            <wp:wrapTight wrapText="bothSides">
              <wp:wrapPolygon edited="0">
                <wp:start x="592" y="0"/>
                <wp:lineTo x="0" y="17053"/>
                <wp:lineTo x="0" y="20747"/>
                <wp:lineTo x="4537" y="21316"/>
                <wp:lineTo x="17556" y="21316"/>
                <wp:lineTo x="19726" y="21316"/>
                <wp:lineTo x="21501" y="19895"/>
                <wp:lineTo x="21501" y="16484"/>
                <wp:lineTo x="20515" y="13642"/>
                <wp:lineTo x="20515" y="0"/>
                <wp:lineTo x="59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447800"/>
                    </a:xfrm>
                    <a:prstGeom prst="rect">
                      <a:avLst/>
                    </a:prstGeom>
                    <a:noFill/>
                  </pic:spPr>
                </pic:pic>
              </a:graphicData>
            </a:graphic>
            <wp14:sizeRelH relativeFrom="page">
              <wp14:pctWidth>0</wp14:pctWidth>
            </wp14:sizeRelH>
            <wp14:sizeRelV relativeFrom="page">
              <wp14:pctHeight>0</wp14:pctHeight>
            </wp14:sizeRelV>
          </wp:anchor>
        </w:drawing>
      </w:r>
    </w:p>
    <w:p w14:paraId="77B833CE" w14:textId="77777777" w:rsidR="00FD5249" w:rsidRPr="000F5D85" w:rsidRDefault="00FD5249">
      <w:pPr>
        <w:rPr>
          <w:rFonts w:cstheme="minorHAnsi"/>
          <w:noProof/>
          <w:sz w:val="36"/>
          <w:szCs w:val="36"/>
          <w:lang w:eastAsia="en-GB"/>
        </w:rPr>
      </w:pPr>
      <w:r w:rsidRPr="00645A9E">
        <w:rPr>
          <w:rFonts w:cstheme="minorHAnsi"/>
          <w:b/>
          <w:sz w:val="36"/>
          <w:szCs w:val="36"/>
          <w:u w:val="single"/>
        </w:rPr>
        <w:t>SEN</w:t>
      </w:r>
      <w:r w:rsidR="00F252F1">
        <w:rPr>
          <w:rFonts w:cstheme="minorHAnsi"/>
          <w:b/>
          <w:sz w:val="36"/>
          <w:szCs w:val="36"/>
          <w:u w:val="single"/>
        </w:rPr>
        <w:t>D</w:t>
      </w:r>
      <w:r w:rsidRPr="00645A9E">
        <w:rPr>
          <w:rFonts w:cstheme="minorHAnsi"/>
          <w:b/>
          <w:sz w:val="36"/>
          <w:szCs w:val="36"/>
          <w:u w:val="single"/>
        </w:rPr>
        <w:t xml:space="preserve"> INFORMATION REPORT</w:t>
      </w:r>
    </w:p>
    <w:tbl>
      <w:tblPr>
        <w:tblStyle w:val="TableGrid"/>
        <w:tblW w:w="0" w:type="auto"/>
        <w:tblLook w:val="04A0" w:firstRow="1" w:lastRow="0" w:firstColumn="1" w:lastColumn="0" w:noHBand="0" w:noVBand="1"/>
      </w:tblPr>
      <w:tblGrid>
        <w:gridCol w:w="13948"/>
      </w:tblGrid>
      <w:tr w:rsidR="005B421F" w:rsidRPr="00FF1E62" w14:paraId="77B833D1" w14:textId="77777777" w:rsidTr="005B421F">
        <w:tc>
          <w:tcPr>
            <w:tcW w:w="14174" w:type="dxa"/>
          </w:tcPr>
          <w:p w14:paraId="77B833CF" w14:textId="77777777" w:rsidR="005B421F" w:rsidRDefault="005B421F">
            <w:pPr>
              <w:rPr>
                <w:rFonts w:cstheme="minorHAnsi"/>
                <w:b/>
                <w:sz w:val="28"/>
                <w:szCs w:val="28"/>
              </w:rPr>
            </w:pPr>
            <w:r w:rsidRPr="00FF1E62">
              <w:rPr>
                <w:rFonts w:cstheme="minorHAnsi"/>
                <w:b/>
                <w:sz w:val="28"/>
                <w:szCs w:val="28"/>
              </w:rPr>
              <w:t>How we identify individual special educational learning needs</w:t>
            </w:r>
          </w:p>
          <w:p w14:paraId="77B833D0" w14:textId="77777777" w:rsidR="000F5D85" w:rsidRPr="00FF1E62" w:rsidRDefault="000F5D85">
            <w:pPr>
              <w:rPr>
                <w:rFonts w:cstheme="minorHAnsi"/>
                <w:b/>
                <w:sz w:val="28"/>
                <w:szCs w:val="28"/>
              </w:rPr>
            </w:pPr>
          </w:p>
        </w:tc>
      </w:tr>
      <w:tr w:rsidR="005B421F" w:rsidRPr="00FF1E62" w14:paraId="77B833D6" w14:textId="77777777" w:rsidTr="005B421F">
        <w:tc>
          <w:tcPr>
            <w:tcW w:w="14174" w:type="dxa"/>
          </w:tcPr>
          <w:p w14:paraId="77B833D2" w14:textId="77777777" w:rsidR="00FF1E62" w:rsidRDefault="005B421F" w:rsidP="005B421F">
            <w:pPr>
              <w:pStyle w:val="ListParagraph"/>
              <w:numPr>
                <w:ilvl w:val="0"/>
                <w:numId w:val="2"/>
              </w:numPr>
              <w:rPr>
                <w:rFonts w:cstheme="minorHAnsi"/>
                <w:sz w:val="28"/>
                <w:szCs w:val="28"/>
              </w:rPr>
            </w:pPr>
            <w:r w:rsidRPr="00FF1E62">
              <w:rPr>
                <w:rFonts w:cstheme="minorHAnsi"/>
                <w:sz w:val="28"/>
                <w:szCs w:val="28"/>
              </w:rPr>
              <w:t xml:space="preserve">When children </w:t>
            </w:r>
            <w:r w:rsidR="00FF1E62" w:rsidRPr="00FF1E62">
              <w:rPr>
                <w:rFonts w:cstheme="minorHAnsi"/>
                <w:sz w:val="28"/>
                <w:szCs w:val="28"/>
              </w:rPr>
              <w:t xml:space="preserve">already </w:t>
            </w:r>
            <w:r w:rsidRPr="00FF1E62">
              <w:rPr>
                <w:rFonts w:cstheme="minorHAnsi"/>
                <w:sz w:val="28"/>
                <w:szCs w:val="28"/>
              </w:rPr>
              <w:t xml:space="preserve">have identified </w:t>
            </w:r>
            <w:r w:rsidR="00645A9E">
              <w:rPr>
                <w:rFonts w:cstheme="minorHAnsi"/>
                <w:sz w:val="28"/>
                <w:szCs w:val="28"/>
              </w:rPr>
              <w:t>additional needs</w:t>
            </w:r>
            <w:r w:rsidRPr="00FF1E62">
              <w:rPr>
                <w:rFonts w:cstheme="minorHAnsi"/>
                <w:sz w:val="28"/>
                <w:szCs w:val="28"/>
              </w:rPr>
              <w:t xml:space="preserve"> before they start school, we work with the </w:t>
            </w:r>
            <w:r w:rsidR="00FF1E62" w:rsidRPr="00FF1E62">
              <w:rPr>
                <w:rFonts w:cstheme="minorHAnsi"/>
                <w:sz w:val="28"/>
                <w:szCs w:val="28"/>
              </w:rPr>
              <w:t xml:space="preserve">family and professionals to </w:t>
            </w:r>
            <w:r w:rsidRPr="00FF1E62">
              <w:rPr>
                <w:rFonts w:cstheme="minorHAnsi"/>
                <w:sz w:val="28"/>
                <w:szCs w:val="28"/>
              </w:rPr>
              <w:t xml:space="preserve">inform </w:t>
            </w:r>
            <w:r w:rsidR="00FF1E62">
              <w:rPr>
                <w:rFonts w:cstheme="minorHAnsi"/>
                <w:sz w:val="28"/>
                <w:szCs w:val="28"/>
              </w:rPr>
              <w:t>provision and how it will be managed.</w:t>
            </w:r>
          </w:p>
          <w:p w14:paraId="77B833D3" w14:textId="77777777" w:rsidR="005B421F" w:rsidRPr="00FF1E62" w:rsidRDefault="005B421F" w:rsidP="005B421F">
            <w:pPr>
              <w:pStyle w:val="ListParagraph"/>
              <w:numPr>
                <w:ilvl w:val="0"/>
                <w:numId w:val="2"/>
              </w:numPr>
              <w:rPr>
                <w:rFonts w:cstheme="minorHAnsi"/>
                <w:sz w:val="28"/>
                <w:szCs w:val="28"/>
              </w:rPr>
            </w:pPr>
            <w:r w:rsidRPr="00FF1E62">
              <w:rPr>
                <w:rFonts w:cstheme="minorHAnsi"/>
                <w:sz w:val="28"/>
                <w:szCs w:val="28"/>
              </w:rPr>
              <w:t>If you tell us you think your child has a</w:t>
            </w:r>
            <w:r w:rsidR="00FD5249">
              <w:rPr>
                <w:rFonts w:cstheme="minorHAnsi"/>
                <w:sz w:val="28"/>
                <w:szCs w:val="28"/>
              </w:rPr>
              <w:t>n</w:t>
            </w:r>
            <w:r w:rsidRPr="00FF1E62">
              <w:rPr>
                <w:rFonts w:cstheme="minorHAnsi"/>
                <w:sz w:val="28"/>
                <w:szCs w:val="28"/>
              </w:rPr>
              <w:t xml:space="preserve"> </w:t>
            </w:r>
            <w:r w:rsidR="00645A9E">
              <w:rPr>
                <w:rFonts w:cstheme="minorHAnsi"/>
                <w:sz w:val="28"/>
                <w:szCs w:val="28"/>
              </w:rPr>
              <w:t>additional need</w:t>
            </w:r>
            <w:r w:rsidRPr="00FF1E62">
              <w:rPr>
                <w:rFonts w:cstheme="minorHAnsi"/>
                <w:sz w:val="28"/>
                <w:szCs w:val="28"/>
              </w:rPr>
              <w:t xml:space="preserve"> we will discuss this with you and look into it. We will share </w:t>
            </w:r>
            <w:r w:rsidR="00FF1E62">
              <w:rPr>
                <w:rFonts w:cstheme="minorHAnsi"/>
                <w:sz w:val="28"/>
                <w:szCs w:val="28"/>
              </w:rPr>
              <w:t xml:space="preserve">our findings </w:t>
            </w:r>
            <w:r w:rsidRPr="00FF1E62">
              <w:rPr>
                <w:rFonts w:cstheme="minorHAnsi"/>
                <w:sz w:val="28"/>
                <w:szCs w:val="28"/>
              </w:rPr>
              <w:t xml:space="preserve">with you and agree with you what we will do next and what you can do to help your child. </w:t>
            </w:r>
          </w:p>
          <w:p w14:paraId="77B833D4" w14:textId="4DB385B7" w:rsidR="005B421F" w:rsidRDefault="005B421F" w:rsidP="00FF1E62">
            <w:pPr>
              <w:pStyle w:val="ListParagraph"/>
              <w:numPr>
                <w:ilvl w:val="0"/>
                <w:numId w:val="2"/>
              </w:numPr>
              <w:rPr>
                <w:rFonts w:cstheme="minorHAnsi"/>
                <w:sz w:val="28"/>
                <w:szCs w:val="28"/>
              </w:rPr>
            </w:pPr>
            <w:r w:rsidRPr="00FF1E62">
              <w:rPr>
                <w:rFonts w:cstheme="minorHAnsi"/>
                <w:sz w:val="28"/>
                <w:szCs w:val="28"/>
              </w:rPr>
              <w:t>If our s</w:t>
            </w:r>
            <w:r w:rsidR="00FF1E62">
              <w:rPr>
                <w:rFonts w:cstheme="minorHAnsi"/>
                <w:sz w:val="28"/>
                <w:szCs w:val="28"/>
              </w:rPr>
              <w:t>taff think that your child has</w:t>
            </w:r>
            <w:r w:rsidRPr="00FF1E62">
              <w:rPr>
                <w:rFonts w:cstheme="minorHAnsi"/>
                <w:sz w:val="28"/>
                <w:szCs w:val="28"/>
              </w:rPr>
              <w:t xml:space="preserve"> </w:t>
            </w:r>
            <w:r w:rsidR="00645A9E">
              <w:rPr>
                <w:rFonts w:cstheme="minorHAnsi"/>
                <w:sz w:val="28"/>
                <w:szCs w:val="28"/>
              </w:rPr>
              <w:t xml:space="preserve">an additional need </w:t>
            </w:r>
            <w:r w:rsidRPr="00FF1E62">
              <w:rPr>
                <w:rFonts w:cstheme="minorHAnsi"/>
                <w:sz w:val="28"/>
                <w:szCs w:val="28"/>
              </w:rPr>
              <w:t xml:space="preserve">this may be because they are not making the same progress as other children; for example they may not be able to follow instructions or answer questions. We will observe them, assess their understanding of what we are doing in school to find out what is causing the difficulty. Should we require further help we will contact the </w:t>
            </w:r>
            <w:r w:rsidR="00FF1E62">
              <w:rPr>
                <w:rFonts w:cstheme="minorHAnsi"/>
                <w:sz w:val="28"/>
                <w:szCs w:val="28"/>
              </w:rPr>
              <w:t xml:space="preserve">appropriate </w:t>
            </w:r>
            <w:r w:rsidR="006F6F7B">
              <w:rPr>
                <w:rFonts w:cstheme="minorHAnsi"/>
                <w:sz w:val="28"/>
                <w:szCs w:val="28"/>
              </w:rPr>
              <w:t>outside agency</w:t>
            </w:r>
            <w:r w:rsidRPr="00FF1E62">
              <w:rPr>
                <w:rFonts w:cstheme="minorHAnsi"/>
                <w:sz w:val="28"/>
                <w:szCs w:val="28"/>
              </w:rPr>
              <w:t>.</w:t>
            </w:r>
          </w:p>
          <w:p w14:paraId="77B833D5" w14:textId="77777777" w:rsidR="00FD5249" w:rsidRPr="00FF1E62" w:rsidRDefault="00FD5249" w:rsidP="00FD5249">
            <w:pPr>
              <w:pStyle w:val="ListParagraph"/>
              <w:rPr>
                <w:rFonts w:cstheme="minorHAnsi"/>
                <w:sz w:val="28"/>
                <w:szCs w:val="28"/>
              </w:rPr>
            </w:pPr>
          </w:p>
        </w:tc>
      </w:tr>
      <w:tr w:rsidR="005B421F" w:rsidRPr="00FF1E62" w14:paraId="77B833D9" w14:textId="77777777" w:rsidTr="005B421F">
        <w:tc>
          <w:tcPr>
            <w:tcW w:w="14174" w:type="dxa"/>
          </w:tcPr>
          <w:p w14:paraId="77B833D7" w14:textId="4BB02314" w:rsidR="005B421F" w:rsidRDefault="002661DB">
            <w:pPr>
              <w:rPr>
                <w:rFonts w:cstheme="minorHAnsi"/>
                <w:b/>
                <w:sz w:val="28"/>
                <w:szCs w:val="28"/>
              </w:rPr>
            </w:pPr>
            <w:r w:rsidRPr="00FF1E62">
              <w:rPr>
                <w:rFonts w:cstheme="minorHAnsi"/>
                <w:b/>
                <w:sz w:val="28"/>
                <w:szCs w:val="28"/>
              </w:rPr>
              <w:t>How we involve children and their parents/carers in identifying SEN</w:t>
            </w:r>
            <w:r w:rsidR="00E44B2C">
              <w:rPr>
                <w:rFonts w:cstheme="minorHAnsi"/>
                <w:b/>
                <w:sz w:val="28"/>
                <w:szCs w:val="28"/>
              </w:rPr>
              <w:t>D</w:t>
            </w:r>
            <w:r w:rsidRPr="00FF1E62">
              <w:rPr>
                <w:rFonts w:cstheme="minorHAnsi"/>
                <w:b/>
                <w:sz w:val="28"/>
                <w:szCs w:val="28"/>
              </w:rPr>
              <w:t xml:space="preserve"> and planning to meet them</w:t>
            </w:r>
          </w:p>
          <w:p w14:paraId="77B833D8" w14:textId="77777777" w:rsidR="000F5D85" w:rsidRPr="00FF1E62" w:rsidRDefault="000F5D85">
            <w:pPr>
              <w:rPr>
                <w:rFonts w:cstheme="minorHAnsi"/>
                <w:b/>
                <w:sz w:val="28"/>
                <w:szCs w:val="28"/>
              </w:rPr>
            </w:pPr>
          </w:p>
        </w:tc>
      </w:tr>
      <w:tr w:rsidR="005B421F" w:rsidRPr="00FF1E62" w14:paraId="77B833DE" w14:textId="77777777" w:rsidTr="005B421F">
        <w:tc>
          <w:tcPr>
            <w:tcW w:w="14174" w:type="dxa"/>
          </w:tcPr>
          <w:p w14:paraId="77B833DA" w14:textId="77777777" w:rsidR="002661DB" w:rsidRPr="00FF1E62" w:rsidRDefault="002661DB" w:rsidP="002661DB">
            <w:pPr>
              <w:pStyle w:val="ListParagraph"/>
              <w:numPr>
                <w:ilvl w:val="0"/>
                <w:numId w:val="3"/>
              </w:numPr>
              <w:rPr>
                <w:rFonts w:cstheme="minorHAnsi"/>
                <w:sz w:val="28"/>
                <w:szCs w:val="28"/>
              </w:rPr>
            </w:pPr>
            <w:r w:rsidRPr="00FF1E62">
              <w:rPr>
                <w:rFonts w:cstheme="minorHAnsi"/>
                <w:sz w:val="28"/>
                <w:szCs w:val="28"/>
              </w:rPr>
              <w:t xml:space="preserve">We are a child and family centred school and you will be invited to be involved in all decision making about your child’s support. </w:t>
            </w:r>
          </w:p>
          <w:p w14:paraId="77B833DB" w14:textId="7B1D8AE1" w:rsidR="002661DB" w:rsidRPr="00FF1E62" w:rsidRDefault="002661DB" w:rsidP="002661DB">
            <w:pPr>
              <w:pStyle w:val="ListParagraph"/>
              <w:numPr>
                <w:ilvl w:val="0"/>
                <w:numId w:val="3"/>
              </w:numPr>
              <w:rPr>
                <w:rFonts w:cstheme="minorHAnsi"/>
                <w:sz w:val="28"/>
                <w:szCs w:val="28"/>
              </w:rPr>
            </w:pPr>
            <w:r w:rsidRPr="00FF1E62">
              <w:rPr>
                <w:rFonts w:cstheme="minorHAnsi"/>
                <w:sz w:val="28"/>
                <w:szCs w:val="28"/>
              </w:rPr>
              <w:t xml:space="preserve">When we assess </w:t>
            </w:r>
            <w:r w:rsidR="00645A9E">
              <w:rPr>
                <w:rFonts w:cstheme="minorHAnsi"/>
                <w:sz w:val="28"/>
                <w:szCs w:val="28"/>
              </w:rPr>
              <w:t>children for additional needs</w:t>
            </w:r>
            <w:r w:rsidR="006F6F7B">
              <w:rPr>
                <w:rFonts w:cstheme="minorHAnsi"/>
                <w:sz w:val="28"/>
                <w:szCs w:val="28"/>
              </w:rPr>
              <w:t>,</w:t>
            </w:r>
            <w:r w:rsidR="00645A9E">
              <w:rPr>
                <w:rFonts w:cstheme="minorHAnsi"/>
                <w:sz w:val="28"/>
                <w:szCs w:val="28"/>
              </w:rPr>
              <w:t xml:space="preserve"> </w:t>
            </w:r>
            <w:r w:rsidRPr="00FF1E62">
              <w:rPr>
                <w:rFonts w:cstheme="minorHAnsi"/>
                <w:sz w:val="28"/>
                <w:szCs w:val="28"/>
              </w:rPr>
              <w:t xml:space="preserve">we discuss </w:t>
            </w:r>
            <w:r w:rsidR="00645A9E">
              <w:rPr>
                <w:rFonts w:cstheme="minorHAnsi"/>
                <w:sz w:val="28"/>
                <w:szCs w:val="28"/>
              </w:rPr>
              <w:t xml:space="preserve">our findings with you </w:t>
            </w:r>
            <w:r w:rsidRPr="00FF1E62">
              <w:rPr>
                <w:rFonts w:cstheme="minorHAnsi"/>
                <w:sz w:val="28"/>
                <w:szCs w:val="28"/>
              </w:rPr>
              <w:t>to determine whether your child’s understanding and behaviour are the same at school and home; we take this into account and work with you so that w</w:t>
            </w:r>
            <w:r w:rsidR="00FD5249">
              <w:rPr>
                <w:rFonts w:cstheme="minorHAnsi"/>
                <w:sz w:val="28"/>
                <w:szCs w:val="28"/>
              </w:rPr>
              <w:t xml:space="preserve">e are all helping your child </w:t>
            </w:r>
            <w:r w:rsidRPr="00FF1E62">
              <w:rPr>
                <w:rFonts w:cstheme="minorHAnsi"/>
                <w:sz w:val="28"/>
                <w:szCs w:val="28"/>
              </w:rPr>
              <w:t>in the same way.</w:t>
            </w:r>
          </w:p>
          <w:p w14:paraId="77B833DC" w14:textId="5FD25384" w:rsidR="00FD5249" w:rsidRDefault="00645A9E" w:rsidP="000F5D85">
            <w:pPr>
              <w:pStyle w:val="ListParagraph"/>
              <w:numPr>
                <w:ilvl w:val="0"/>
                <w:numId w:val="3"/>
              </w:numPr>
              <w:rPr>
                <w:rFonts w:cstheme="minorHAnsi"/>
                <w:sz w:val="28"/>
                <w:szCs w:val="28"/>
              </w:rPr>
            </w:pPr>
            <w:r w:rsidRPr="006B6CA7">
              <w:rPr>
                <w:rFonts w:cstheme="minorHAnsi"/>
                <w:sz w:val="28"/>
                <w:szCs w:val="28"/>
              </w:rPr>
              <w:lastRenderedPageBreak/>
              <w:t>All children are set S.M.A.R.T. targets (S – specific, M – measurable, A – achievable, R – relevant, T – timed) to info</w:t>
            </w:r>
            <w:r w:rsidR="000E7A88" w:rsidRPr="006B6CA7">
              <w:rPr>
                <w:rFonts w:cstheme="minorHAnsi"/>
                <w:sz w:val="28"/>
                <w:szCs w:val="28"/>
              </w:rPr>
              <w:t>rm their next steps.  We will discuss these targets with you to ensure we all agree on what your child need</w:t>
            </w:r>
            <w:r w:rsidR="006B38D7">
              <w:rPr>
                <w:rFonts w:cstheme="minorHAnsi"/>
                <w:sz w:val="28"/>
                <w:szCs w:val="28"/>
              </w:rPr>
              <w:t>s</w:t>
            </w:r>
            <w:r w:rsidR="000E7A88" w:rsidRPr="006B6CA7">
              <w:rPr>
                <w:rFonts w:cstheme="minorHAnsi"/>
                <w:sz w:val="28"/>
                <w:szCs w:val="28"/>
              </w:rPr>
              <w:t xml:space="preserve"> to do next.</w:t>
            </w:r>
          </w:p>
          <w:p w14:paraId="22DAE44B" w14:textId="201F27DC" w:rsidR="000848A0" w:rsidRPr="006B6CA7" w:rsidRDefault="000848A0" w:rsidP="000F5D85">
            <w:pPr>
              <w:pStyle w:val="ListParagraph"/>
              <w:numPr>
                <w:ilvl w:val="0"/>
                <w:numId w:val="3"/>
              </w:numPr>
              <w:rPr>
                <w:rFonts w:cstheme="minorHAnsi"/>
                <w:sz w:val="28"/>
                <w:szCs w:val="28"/>
              </w:rPr>
            </w:pPr>
            <w:r>
              <w:rPr>
                <w:rFonts w:cstheme="minorHAnsi"/>
                <w:sz w:val="28"/>
                <w:szCs w:val="28"/>
              </w:rPr>
              <w:t xml:space="preserve">All children have excess to all aspects of the curriculum, this include the opportunities we provide for outdoor education including visits to </w:t>
            </w:r>
            <w:proofErr w:type="spellStart"/>
            <w:r>
              <w:rPr>
                <w:rFonts w:cstheme="minorHAnsi"/>
                <w:sz w:val="28"/>
                <w:szCs w:val="28"/>
              </w:rPr>
              <w:t>Scottsman’s</w:t>
            </w:r>
            <w:proofErr w:type="spellEnd"/>
            <w:r>
              <w:rPr>
                <w:rFonts w:cstheme="minorHAnsi"/>
                <w:sz w:val="28"/>
                <w:szCs w:val="28"/>
              </w:rPr>
              <w:t xml:space="preserve"> Flash and Haigh Hall, additional support is provided where needed for those children with SEND.</w:t>
            </w:r>
          </w:p>
          <w:p w14:paraId="77B833DD" w14:textId="77777777" w:rsidR="000F5D85" w:rsidRPr="000F5D85" w:rsidRDefault="000F5D85" w:rsidP="000F5D85">
            <w:pPr>
              <w:pStyle w:val="ListParagraph"/>
              <w:rPr>
                <w:rFonts w:cstheme="minorHAnsi"/>
                <w:sz w:val="28"/>
                <w:szCs w:val="28"/>
                <w:highlight w:val="yellow"/>
              </w:rPr>
            </w:pPr>
          </w:p>
        </w:tc>
      </w:tr>
      <w:tr w:rsidR="005B421F" w:rsidRPr="00FF1E62" w14:paraId="77B833E1" w14:textId="77777777" w:rsidTr="005B421F">
        <w:tc>
          <w:tcPr>
            <w:tcW w:w="14174" w:type="dxa"/>
          </w:tcPr>
          <w:p w14:paraId="5756F8C0" w14:textId="3EEFE4C5" w:rsidR="00E44B2C" w:rsidRDefault="002661DB">
            <w:pPr>
              <w:rPr>
                <w:rFonts w:cstheme="minorHAnsi"/>
                <w:b/>
                <w:sz w:val="28"/>
                <w:szCs w:val="28"/>
              </w:rPr>
            </w:pPr>
            <w:r w:rsidRPr="00FF1E62">
              <w:rPr>
                <w:rFonts w:cstheme="minorHAnsi"/>
                <w:b/>
                <w:sz w:val="28"/>
                <w:szCs w:val="28"/>
              </w:rPr>
              <w:lastRenderedPageBreak/>
              <w:t xml:space="preserve">How we </w:t>
            </w:r>
            <w:r w:rsidR="006F6F7B">
              <w:rPr>
                <w:rFonts w:cstheme="minorHAnsi"/>
                <w:b/>
                <w:sz w:val="28"/>
                <w:szCs w:val="28"/>
              </w:rPr>
              <w:t xml:space="preserve">ensure </w:t>
            </w:r>
            <w:r w:rsidRPr="00FF1E62">
              <w:rPr>
                <w:rFonts w:cstheme="minorHAnsi"/>
                <w:b/>
                <w:sz w:val="28"/>
                <w:szCs w:val="28"/>
              </w:rPr>
              <w:t xml:space="preserve">the curriculum </w:t>
            </w:r>
            <w:r w:rsidR="006F6F7B">
              <w:rPr>
                <w:rFonts w:cstheme="minorHAnsi"/>
                <w:b/>
                <w:sz w:val="28"/>
                <w:szCs w:val="28"/>
              </w:rPr>
              <w:t xml:space="preserve">is accessible to those with </w:t>
            </w:r>
            <w:r w:rsidRPr="00FF1E62">
              <w:rPr>
                <w:rFonts w:cstheme="minorHAnsi"/>
                <w:b/>
                <w:sz w:val="28"/>
                <w:szCs w:val="28"/>
              </w:rPr>
              <w:t>SEN</w:t>
            </w:r>
            <w:r w:rsidR="00E44B2C">
              <w:rPr>
                <w:rFonts w:cstheme="minorHAnsi"/>
                <w:b/>
                <w:sz w:val="28"/>
                <w:szCs w:val="28"/>
              </w:rPr>
              <w:t>D</w:t>
            </w:r>
          </w:p>
          <w:p w14:paraId="77B833E0" w14:textId="77777777" w:rsidR="000F5D85" w:rsidRPr="00FF1E62" w:rsidRDefault="000F5D85">
            <w:pPr>
              <w:rPr>
                <w:rFonts w:cstheme="minorHAnsi"/>
                <w:b/>
                <w:sz w:val="28"/>
                <w:szCs w:val="28"/>
              </w:rPr>
            </w:pPr>
          </w:p>
        </w:tc>
      </w:tr>
      <w:tr w:rsidR="005B421F" w:rsidRPr="00FF1E62" w14:paraId="77B833E6" w14:textId="77777777" w:rsidTr="005B421F">
        <w:tc>
          <w:tcPr>
            <w:tcW w:w="14174" w:type="dxa"/>
          </w:tcPr>
          <w:p w14:paraId="77B833E2" w14:textId="0DE5AF6A" w:rsidR="002661DB" w:rsidRPr="00FF1E62" w:rsidRDefault="006F6F7B" w:rsidP="002661DB">
            <w:pPr>
              <w:pStyle w:val="ListParagraph"/>
              <w:numPr>
                <w:ilvl w:val="0"/>
                <w:numId w:val="4"/>
              </w:numPr>
              <w:rPr>
                <w:rFonts w:cstheme="minorHAnsi"/>
                <w:sz w:val="28"/>
                <w:szCs w:val="28"/>
              </w:rPr>
            </w:pPr>
            <w:r>
              <w:rPr>
                <w:rFonts w:cstheme="minorHAnsi"/>
                <w:sz w:val="28"/>
                <w:szCs w:val="28"/>
              </w:rPr>
              <w:t>Staff will ensure that all</w:t>
            </w:r>
            <w:r w:rsidR="002661DB" w:rsidRPr="00FF1E62">
              <w:rPr>
                <w:rFonts w:cstheme="minorHAnsi"/>
                <w:sz w:val="28"/>
                <w:szCs w:val="28"/>
              </w:rPr>
              <w:t xml:space="preserve"> </w:t>
            </w:r>
            <w:r>
              <w:rPr>
                <w:rFonts w:cstheme="minorHAnsi"/>
                <w:sz w:val="28"/>
                <w:szCs w:val="28"/>
              </w:rPr>
              <w:t xml:space="preserve">activities are accessible for children with additional needs, whether this be in the form of additional adult support </w:t>
            </w:r>
            <w:r w:rsidR="002661DB" w:rsidRPr="00FF1E62">
              <w:rPr>
                <w:rFonts w:cstheme="minorHAnsi"/>
                <w:sz w:val="28"/>
                <w:szCs w:val="28"/>
              </w:rPr>
              <w:t xml:space="preserve">or additional resources. </w:t>
            </w:r>
          </w:p>
          <w:p w14:paraId="77B833E3" w14:textId="15F53D5B" w:rsidR="005B421F" w:rsidRPr="006B6CA7" w:rsidRDefault="002661DB" w:rsidP="00D84BA5">
            <w:pPr>
              <w:pStyle w:val="ListParagraph"/>
              <w:numPr>
                <w:ilvl w:val="0"/>
                <w:numId w:val="4"/>
              </w:numPr>
              <w:rPr>
                <w:rFonts w:cstheme="minorHAnsi"/>
                <w:sz w:val="28"/>
                <w:szCs w:val="28"/>
              </w:rPr>
            </w:pPr>
            <w:r w:rsidRPr="006B6CA7">
              <w:rPr>
                <w:rFonts w:cstheme="minorHAnsi"/>
                <w:sz w:val="28"/>
                <w:szCs w:val="28"/>
              </w:rPr>
              <w:t xml:space="preserve">We use </w:t>
            </w:r>
            <w:r w:rsidR="00C23FF7" w:rsidRPr="006B6CA7">
              <w:rPr>
                <w:rFonts w:cstheme="minorHAnsi"/>
                <w:sz w:val="28"/>
                <w:szCs w:val="28"/>
              </w:rPr>
              <w:t>a range of programmes</w:t>
            </w:r>
            <w:r w:rsidRPr="006B6CA7">
              <w:rPr>
                <w:rFonts w:cstheme="minorHAnsi"/>
                <w:sz w:val="28"/>
                <w:szCs w:val="28"/>
              </w:rPr>
              <w:t xml:space="preserve"> </w:t>
            </w:r>
            <w:r w:rsidR="00C23FF7" w:rsidRPr="006B6CA7">
              <w:rPr>
                <w:rFonts w:cstheme="minorHAnsi"/>
                <w:sz w:val="28"/>
                <w:szCs w:val="28"/>
              </w:rPr>
              <w:t>and resources including, Read, Write, Inc</w:t>
            </w:r>
            <w:r w:rsidR="00A81471">
              <w:rPr>
                <w:rFonts w:cstheme="minorHAnsi"/>
                <w:sz w:val="28"/>
                <w:szCs w:val="28"/>
              </w:rPr>
              <w:t xml:space="preserve">, </w:t>
            </w:r>
            <w:r w:rsidR="00E44B2C">
              <w:rPr>
                <w:rFonts w:cstheme="minorHAnsi"/>
                <w:sz w:val="28"/>
                <w:szCs w:val="28"/>
              </w:rPr>
              <w:t xml:space="preserve">Accelerated Reader, Maths Mastery, </w:t>
            </w:r>
            <w:r w:rsidR="006B6CA7" w:rsidRPr="006B6CA7">
              <w:rPr>
                <w:rFonts w:cstheme="minorHAnsi"/>
                <w:sz w:val="28"/>
                <w:szCs w:val="28"/>
              </w:rPr>
              <w:t>Numicon and Precision Teaching</w:t>
            </w:r>
            <w:r w:rsidR="00E44B2C">
              <w:rPr>
                <w:rFonts w:cstheme="minorHAnsi"/>
                <w:sz w:val="28"/>
                <w:szCs w:val="28"/>
              </w:rPr>
              <w:t xml:space="preserve"> to support those children with SEND.</w:t>
            </w:r>
          </w:p>
          <w:p w14:paraId="77B833E4" w14:textId="142833EF" w:rsidR="005B421F" w:rsidRDefault="00D84BA5" w:rsidP="00FF1E62">
            <w:pPr>
              <w:pStyle w:val="ListParagraph"/>
              <w:numPr>
                <w:ilvl w:val="0"/>
                <w:numId w:val="4"/>
              </w:numPr>
              <w:rPr>
                <w:rFonts w:cstheme="minorHAnsi"/>
                <w:sz w:val="28"/>
                <w:szCs w:val="28"/>
              </w:rPr>
            </w:pPr>
            <w:r w:rsidRPr="00FF1E62">
              <w:rPr>
                <w:rFonts w:cstheme="minorHAnsi"/>
                <w:sz w:val="28"/>
                <w:szCs w:val="28"/>
              </w:rPr>
              <w:t xml:space="preserve">Our Learning Mentor provides a range </w:t>
            </w:r>
            <w:r w:rsidR="00A2024D">
              <w:rPr>
                <w:rFonts w:cstheme="minorHAnsi"/>
                <w:sz w:val="28"/>
                <w:szCs w:val="28"/>
              </w:rPr>
              <w:t>nurture</w:t>
            </w:r>
            <w:r w:rsidRPr="00FF1E62">
              <w:rPr>
                <w:rFonts w:cstheme="minorHAnsi"/>
                <w:sz w:val="28"/>
                <w:szCs w:val="28"/>
              </w:rPr>
              <w:t xml:space="preserve"> to support Personal</w:t>
            </w:r>
            <w:r w:rsidR="00E44B2C">
              <w:rPr>
                <w:rFonts w:cstheme="minorHAnsi"/>
                <w:sz w:val="28"/>
                <w:szCs w:val="28"/>
              </w:rPr>
              <w:t xml:space="preserve">, </w:t>
            </w:r>
            <w:r w:rsidRPr="00FF1E62">
              <w:rPr>
                <w:rFonts w:cstheme="minorHAnsi"/>
                <w:sz w:val="28"/>
                <w:szCs w:val="28"/>
              </w:rPr>
              <w:t>Social</w:t>
            </w:r>
            <w:r w:rsidR="00E44B2C">
              <w:rPr>
                <w:rFonts w:cstheme="minorHAnsi"/>
                <w:sz w:val="28"/>
                <w:szCs w:val="28"/>
              </w:rPr>
              <w:t>, Emotional and Mental Health</w:t>
            </w:r>
            <w:r w:rsidRPr="00FF1E62">
              <w:rPr>
                <w:rFonts w:cstheme="minorHAnsi"/>
                <w:sz w:val="28"/>
                <w:szCs w:val="28"/>
              </w:rPr>
              <w:t xml:space="preserve"> Education</w:t>
            </w:r>
            <w:r w:rsidR="00FD5249">
              <w:rPr>
                <w:rFonts w:cstheme="minorHAnsi"/>
                <w:sz w:val="28"/>
                <w:szCs w:val="28"/>
              </w:rPr>
              <w:t xml:space="preserve"> </w:t>
            </w:r>
            <w:r w:rsidR="00A2024D">
              <w:rPr>
                <w:rFonts w:cstheme="minorHAnsi"/>
                <w:sz w:val="28"/>
                <w:szCs w:val="28"/>
              </w:rPr>
              <w:t xml:space="preserve">and </w:t>
            </w:r>
            <w:r w:rsidR="00FD5249">
              <w:rPr>
                <w:rFonts w:cstheme="minorHAnsi"/>
                <w:sz w:val="28"/>
                <w:szCs w:val="28"/>
              </w:rPr>
              <w:t>to address any needs that may be a barrier to your child’s learning.</w:t>
            </w:r>
          </w:p>
          <w:p w14:paraId="2C1BECEA" w14:textId="40A6CFC1" w:rsidR="006F6F7B" w:rsidRPr="006F6F7B" w:rsidRDefault="006F6F7B" w:rsidP="006F6F7B">
            <w:pPr>
              <w:pStyle w:val="ListParagraph"/>
              <w:numPr>
                <w:ilvl w:val="0"/>
                <w:numId w:val="4"/>
              </w:numPr>
              <w:rPr>
                <w:rFonts w:cstheme="minorHAnsi"/>
                <w:sz w:val="28"/>
                <w:szCs w:val="28"/>
              </w:rPr>
            </w:pPr>
            <w:r>
              <w:rPr>
                <w:rFonts w:cstheme="minorHAnsi"/>
                <w:sz w:val="28"/>
                <w:szCs w:val="28"/>
              </w:rPr>
              <w:t>An audit of the school premises is carried out to ensure the physical environment is accessible for all children with SEND and adaptations are made, where necessary.</w:t>
            </w:r>
          </w:p>
          <w:p w14:paraId="77B833E5" w14:textId="77777777" w:rsidR="00FD5249" w:rsidRPr="00FF1E62" w:rsidRDefault="00FD5249" w:rsidP="00FD5249">
            <w:pPr>
              <w:pStyle w:val="ListParagraph"/>
              <w:rPr>
                <w:rFonts w:cstheme="minorHAnsi"/>
                <w:sz w:val="28"/>
                <w:szCs w:val="28"/>
              </w:rPr>
            </w:pPr>
          </w:p>
        </w:tc>
      </w:tr>
      <w:tr w:rsidR="005B421F" w:rsidRPr="00FF1E62" w14:paraId="77B833E9" w14:textId="77777777" w:rsidTr="005B421F">
        <w:tc>
          <w:tcPr>
            <w:tcW w:w="14174" w:type="dxa"/>
          </w:tcPr>
          <w:p w14:paraId="77B833E7" w14:textId="77777777" w:rsidR="005B421F" w:rsidRDefault="00784961">
            <w:pPr>
              <w:rPr>
                <w:rFonts w:cstheme="minorHAnsi"/>
                <w:b/>
                <w:sz w:val="28"/>
                <w:szCs w:val="28"/>
              </w:rPr>
            </w:pPr>
            <w:r w:rsidRPr="00FF1E62">
              <w:rPr>
                <w:rFonts w:cstheme="minorHAnsi"/>
                <w:b/>
                <w:sz w:val="28"/>
                <w:szCs w:val="28"/>
              </w:rPr>
              <w:t>How we modify teaching approaches</w:t>
            </w:r>
          </w:p>
          <w:p w14:paraId="77B833E8" w14:textId="77777777" w:rsidR="000F5D85" w:rsidRPr="00FF1E62" w:rsidRDefault="000F5D85">
            <w:pPr>
              <w:rPr>
                <w:rFonts w:cstheme="minorHAnsi"/>
                <w:b/>
                <w:sz w:val="28"/>
                <w:szCs w:val="28"/>
              </w:rPr>
            </w:pPr>
          </w:p>
        </w:tc>
      </w:tr>
      <w:tr w:rsidR="005B421F" w:rsidRPr="00FF1E62" w14:paraId="77B833ED" w14:textId="77777777" w:rsidTr="005B421F">
        <w:tc>
          <w:tcPr>
            <w:tcW w:w="14174" w:type="dxa"/>
          </w:tcPr>
          <w:p w14:paraId="77B833EA" w14:textId="2EE27024" w:rsidR="00784961" w:rsidRPr="00FF1E62" w:rsidRDefault="00784961" w:rsidP="00784961">
            <w:pPr>
              <w:pStyle w:val="ListParagraph"/>
              <w:numPr>
                <w:ilvl w:val="0"/>
                <w:numId w:val="6"/>
              </w:numPr>
              <w:rPr>
                <w:rFonts w:cstheme="minorHAnsi"/>
                <w:sz w:val="28"/>
                <w:szCs w:val="28"/>
              </w:rPr>
            </w:pPr>
            <w:r w:rsidRPr="00FF1E62">
              <w:rPr>
                <w:rFonts w:cstheme="minorHAnsi"/>
                <w:sz w:val="28"/>
                <w:szCs w:val="28"/>
              </w:rPr>
              <w:t xml:space="preserve">When teaching, we use different approaches to learning: visual, aural and kinaesthetic </w:t>
            </w:r>
            <w:r w:rsidR="00C23FF7">
              <w:rPr>
                <w:rFonts w:cstheme="minorHAnsi"/>
                <w:sz w:val="28"/>
                <w:szCs w:val="28"/>
              </w:rPr>
              <w:t xml:space="preserve">(hands-on) </w:t>
            </w:r>
            <w:r w:rsidRPr="00FF1E62">
              <w:rPr>
                <w:rFonts w:cstheme="minorHAnsi"/>
                <w:sz w:val="28"/>
                <w:szCs w:val="28"/>
              </w:rPr>
              <w:t>methods.</w:t>
            </w:r>
          </w:p>
          <w:p w14:paraId="328E4E55" w14:textId="6225407A" w:rsidR="00E44B2C" w:rsidRDefault="00784961" w:rsidP="00FD5249">
            <w:pPr>
              <w:pStyle w:val="ListParagraph"/>
              <w:numPr>
                <w:ilvl w:val="0"/>
                <w:numId w:val="6"/>
              </w:numPr>
              <w:rPr>
                <w:rFonts w:cstheme="minorHAnsi"/>
                <w:sz w:val="28"/>
                <w:szCs w:val="28"/>
              </w:rPr>
            </w:pPr>
            <w:r w:rsidRPr="00FF1E62">
              <w:rPr>
                <w:rFonts w:cstheme="minorHAnsi"/>
                <w:sz w:val="28"/>
                <w:szCs w:val="28"/>
              </w:rPr>
              <w:t>Staff are trained according to the needs of the children in their care</w:t>
            </w:r>
            <w:r w:rsidR="00C23FF7">
              <w:rPr>
                <w:rFonts w:cstheme="minorHAnsi"/>
                <w:sz w:val="28"/>
                <w:szCs w:val="28"/>
              </w:rPr>
              <w:t>.</w:t>
            </w:r>
          </w:p>
          <w:p w14:paraId="77B833EB" w14:textId="23C76557" w:rsidR="00784961" w:rsidRDefault="00FD5249" w:rsidP="00FD5249">
            <w:pPr>
              <w:pStyle w:val="ListParagraph"/>
              <w:numPr>
                <w:ilvl w:val="0"/>
                <w:numId w:val="6"/>
              </w:numPr>
              <w:rPr>
                <w:rFonts w:cstheme="minorHAnsi"/>
                <w:sz w:val="28"/>
                <w:szCs w:val="28"/>
              </w:rPr>
            </w:pPr>
            <w:r>
              <w:rPr>
                <w:rFonts w:cstheme="minorHAnsi"/>
                <w:sz w:val="28"/>
                <w:szCs w:val="28"/>
              </w:rPr>
              <w:t>Staff have received t</w:t>
            </w:r>
            <w:r w:rsidR="00C23FF7">
              <w:rPr>
                <w:rFonts w:cstheme="minorHAnsi"/>
                <w:sz w:val="28"/>
                <w:szCs w:val="28"/>
              </w:rPr>
              <w:t>raining around Autism, Dyslexia, behaviour management</w:t>
            </w:r>
            <w:r w:rsidR="006F6F7B">
              <w:rPr>
                <w:rFonts w:cstheme="minorHAnsi"/>
                <w:sz w:val="28"/>
                <w:szCs w:val="28"/>
              </w:rPr>
              <w:t>, sensory needs, ADHD</w:t>
            </w:r>
            <w:r w:rsidR="000848A0">
              <w:rPr>
                <w:rFonts w:cstheme="minorHAnsi"/>
                <w:sz w:val="28"/>
                <w:szCs w:val="28"/>
              </w:rPr>
              <w:t>,</w:t>
            </w:r>
            <w:r w:rsidR="006F6F7B">
              <w:rPr>
                <w:rFonts w:cstheme="minorHAnsi"/>
                <w:sz w:val="28"/>
                <w:szCs w:val="28"/>
              </w:rPr>
              <w:t xml:space="preserve"> childhood trauma</w:t>
            </w:r>
            <w:r w:rsidR="000848A0">
              <w:rPr>
                <w:rFonts w:cstheme="minorHAnsi"/>
                <w:sz w:val="28"/>
                <w:szCs w:val="28"/>
              </w:rPr>
              <w:t xml:space="preserve"> and positive handling.</w:t>
            </w:r>
          </w:p>
          <w:p w14:paraId="456F5A73" w14:textId="5081A251" w:rsidR="00DD32BB" w:rsidRPr="000848A0" w:rsidRDefault="009C5C9E" w:rsidP="006F6F7B">
            <w:pPr>
              <w:pStyle w:val="ListParagraph"/>
              <w:numPr>
                <w:ilvl w:val="0"/>
                <w:numId w:val="6"/>
              </w:numPr>
              <w:rPr>
                <w:rFonts w:cstheme="minorHAnsi"/>
                <w:sz w:val="28"/>
                <w:szCs w:val="28"/>
              </w:rPr>
            </w:pPr>
            <w:r>
              <w:rPr>
                <w:rFonts w:cstheme="minorHAnsi"/>
                <w:sz w:val="28"/>
                <w:szCs w:val="28"/>
              </w:rPr>
              <w:t>Staff take in to account a child’s additional needs when addressing the class and the child on an individual basis.</w:t>
            </w:r>
          </w:p>
          <w:p w14:paraId="77B833EC" w14:textId="77777777" w:rsidR="00FD5249" w:rsidRPr="00FF1E62" w:rsidRDefault="00FD5249" w:rsidP="00FD5249">
            <w:pPr>
              <w:pStyle w:val="ListParagraph"/>
              <w:rPr>
                <w:rFonts w:cstheme="minorHAnsi"/>
                <w:sz w:val="28"/>
                <w:szCs w:val="28"/>
              </w:rPr>
            </w:pPr>
          </w:p>
        </w:tc>
      </w:tr>
      <w:tr w:rsidR="00784961" w:rsidRPr="00FF1E62" w14:paraId="77B833EF" w14:textId="77777777" w:rsidTr="005B421F">
        <w:tc>
          <w:tcPr>
            <w:tcW w:w="14174" w:type="dxa"/>
          </w:tcPr>
          <w:p w14:paraId="77B833EE" w14:textId="77777777" w:rsidR="00784961" w:rsidRPr="00FF1E62" w:rsidRDefault="00784961" w:rsidP="00784961">
            <w:pPr>
              <w:rPr>
                <w:rFonts w:cstheme="minorHAnsi"/>
                <w:b/>
                <w:sz w:val="28"/>
                <w:szCs w:val="28"/>
              </w:rPr>
            </w:pPr>
            <w:r w:rsidRPr="00FF1E62">
              <w:rPr>
                <w:rFonts w:cstheme="minorHAnsi"/>
                <w:b/>
                <w:sz w:val="28"/>
                <w:szCs w:val="28"/>
              </w:rPr>
              <w:lastRenderedPageBreak/>
              <w:t>How we assess pupil progress towards the outcomes we have targeted for children. How we review this progress so that children stay on track to make at least good progress.</w:t>
            </w:r>
          </w:p>
        </w:tc>
      </w:tr>
      <w:tr w:rsidR="00784961" w:rsidRPr="00FF1E62" w14:paraId="77B833F7" w14:textId="77777777" w:rsidTr="005B421F">
        <w:tc>
          <w:tcPr>
            <w:tcW w:w="14174" w:type="dxa"/>
          </w:tcPr>
          <w:p w14:paraId="77B833F0" w14:textId="7A1D97FE" w:rsidR="00784961" w:rsidRPr="00FF1E62" w:rsidRDefault="00A2024D" w:rsidP="009B70F1">
            <w:pPr>
              <w:pStyle w:val="ListParagraph"/>
              <w:numPr>
                <w:ilvl w:val="0"/>
                <w:numId w:val="7"/>
              </w:numPr>
              <w:rPr>
                <w:rFonts w:cstheme="minorHAnsi"/>
                <w:sz w:val="28"/>
                <w:szCs w:val="28"/>
              </w:rPr>
            </w:pPr>
            <w:r>
              <w:rPr>
                <w:rFonts w:cstheme="minorHAnsi"/>
                <w:sz w:val="28"/>
                <w:szCs w:val="28"/>
              </w:rPr>
              <w:t>Pre</w:t>
            </w:r>
            <w:r w:rsidR="009C5C9E">
              <w:rPr>
                <w:rFonts w:cstheme="minorHAnsi"/>
                <w:sz w:val="28"/>
                <w:szCs w:val="28"/>
              </w:rPr>
              <w:t>-</w:t>
            </w:r>
            <w:r>
              <w:rPr>
                <w:rFonts w:cstheme="minorHAnsi"/>
                <w:sz w:val="28"/>
                <w:szCs w:val="28"/>
              </w:rPr>
              <w:t>Key Stage Statements</w:t>
            </w:r>
            <w:r w:rsidR="00784961" w:rsidRPr="006B6CA7">
              <w:rPr>
                <w:rFonts w:cstheme="minorHAnsi"/>
                <w:sz w:val="28"/>
                <w:szCs w:val="28"/>
              </w:rPr>
              <w:t xml:space="preserve"> </w:t>
            </w:r>
            <w:r w:rsidR="00E44B2C">
              <w:rPr>
                <w:rFonts w:cstheme="minorHAnsi"/>
                <w:sz w:val="28"/>
                <w:szCs w:val="28"/>
              </w:rPr>
              <w:t xml:space="preserve">are used </w:t>
            </w:r>
            <w:r w:rsidR="00784961" w:rsidRPr="006B6CA7">
              <w:rPr>
                <w:rFonts w:cstheme="minorHAnsi"/>
                <w:sz w:val="28"/>
                <w:szCs w:val="28"/>
              </w:rPr>
              <w:t xml:space="preserve">to assess progress in smaller steps </w:t>
            </w:r>
            <w:r w:rsidR="00C23FF7" w:rsidRPr="006B6CA7">
              <w:rPr>
                <w:rFonts w:cstheme="minorHAnsi"/>
                <w:sz w:val="28"/>
                <w:szCs w:val="28"/>
              </w:rPr>
              <w:t>for some children.  Other children’s progress may be measured against a different year group’s objectives.</w:t>
            </w:r>
            <w:r w:rsidR="00784961" w:rsidRPr="00FF1E62">
              <w:rPr>
                <w:rFonts w:cstheme="minorHAnsi"/>
                <w:sz w:val="28"/>
                <w:szCs w:val="28"/>
              </w:rPr>
              <w:t xml:space="preserve"> </w:t>
            </w:r>
            <w:r w:rsidR="000E7A88">
              <w:rPr>
                <w:rFonts w:cstheme="minorHAnsi"/>
                <w:sz w:val="28"/>
                <w:szCs w:val="28"/>
              </w:rPr>
              <w:t xml:space="preserve"> Progress is measured in 3 steps, working towards, working at and exceeding a specific year group’s objectives.</w:t>
            </w:r>
          </w:p>
          <w:p w14:paraId="77B833F1" w14:textId="77777777" w:rsidR="00784961" w:rsidRPr="00FF1E62" w:rsidRDefault="00784961" w:rsidP="009B70F1">
            <w:pPr>
              <w:pStyle w:val="ListParagraph"/>
              <w:numPr>
                <w:ilvl w:val="0"/>
                <w:numId w:val="7"/>
              </w:numPr>
              <w:rPr>
                <w:rFonts w:cstheme="minorHAnsi"/>
                <w:sz w:val="28"/>
                <w:szCs w:val="28"/>
              </w:rPr>
            </w:pPr>
            <w:r w:rsidRPr="00FF1E62">
              <w:rPr>
                <w:rFonts w:cstheme="minorHAnsi"/>
                <w:sz w:val="28"/>
                <w:szCs w:val="28"/>
              </w:rPr>
              <w:t xml:space="preserve">We use staff meetings to moderate </w:t>
            </w:r>
            <w:r w:rsidR="00C23FF7">
              <w:rPr>
                <w:rFonts w:cstheme="minorHAnsi"/>
                <w:sz w:val="28"/>
                <w:szCs w:val="28"/>
              </w:rPr>
              <w:t>work</w:t>
            </w:r>
            <w:r w:rsidRPr="00FF1E62">
              <w:rPr>
                <w:rFonts w:cstheme="minorHAnsi"/>
                <w:sz w:val="28"/>
                <w:szCs w:val="28"/>
              </w:rPr>
              <w:t xml:space="preserve"> throughout the school to check our judgements are correct for children at all ability levels. </w:t>
            </w:r>
          </w:p>
          <w:p w14:paraId="77B833F2" w14:textId="77777777" w:rsidR="00784961" w:rsidRPr="00FF1E62" w:rsidRDefault="00784961" w:rsidP="009B70F1">
            <w:pPr>
              <w:pStyle w:val="ListParagraph"/>
              <w:numPr>
                <w:ilvl w:val="0"/>
                <w:numId w:val="7"/>
              </w:numPr>
              <w:rPr>
                <w:rFonts w:cstheme="minorHAnsi"/>
                <w:sz w:val="28"/>
                <w:szCs w:val="28"/>
              </w:rPr>
            </w:pPr>
            <w:r w:rsidRPr="00FF1E62">
              <w:rPr>
                <w:rFonts w:cstheme="minorHAnsi"/>
                <w:sz w:val="28"/>
                <w:szCs w:val="28"/>
              </w:rPr>
              <w:t>We check how well a child understands and makes progress in each lesson through on</w:t>
            </w:r>
            <w:r w:rsidR="00FD5249">
              <w:rPr>
                <w:rFonts w:cstheme="minorHAnsi"/>
                <w:sz w:val="28"/>
                <w:szCs w:val="28"/>
              </w:rPr>
              <w:t xml:space="preserve"> </w:t>
            </w:r>
            <w:r w:rsidRPr="00FF1E62">
              <w:rPr>
                <w:rFonts w:cstheme="minorHAnsi"/>
                <w:sz w:val="28"/>
                <w:szCs w:val="28"/>
              </w:rPr>
              <w:t xml:space="preserve">going assessments and evaluations. </w:t>
            </w:r>
          </w:p>
          <w:p w14:paraId="77B833F3" w14:textId="77777777" w:rsidR="00784961" w:rsidRPr="00FF1E62" w:rsidRDefault="00784961" w:rsidP="009B70F1">
            <w:pPr>
              <w:pStyle w:val="ListParagraph"/>
              <w:numPr>
                <w:ilvl w:val="0"/>
                <w:numId w:val="7"/>
              </w:numPr>
              <w:rPr>
                <w:rFonts w:cstheme="minorHAnsi"/>
                <w:sz w:val="28"/>
                <w:szCs w:val="28"/>
              </w:rPr>
            </w:pPr>
            <w:r w:rsidRPr="00FF1E62">
              <w:rPr>
                <w:rFonts w:cstheme="minorHAnsi"/>
                <w:sz w:val="28"/>
                <w:szCs w:val="28"/>
              </w:rPr>
              <w:t>Our Senior Leadership Team monitor</w:t>
            </w:r>
            <w:r w:rsidR="00FD5249">
              <w:rPr>
                <w:rFonts w:cstheme="minorHAnsi"/>
                <w:sz w:val="28"/>
                <w:szCs w:val="28"/>
              </w:rPr>
              <w:t>s</w:t>
            </w:r>
            <w:r w:rsidRPr="00FF1E62">
              <w:rPr>
                <w:rFonts w:cstheme="minorHAnsi"/>
                <w:sz w:val="28"/>
                <w:szCs w:val="28"/>
              </w:rPr>
              <w:t xml:space="preserve"> the progress of all child</w:t>
            </w:r>
            <w:r w:rsidR="00FD5249">
              <w:rPr>
                <w:rFonts w:cstheme="minorHAnsi"/>
                <w:sz w:val="28"/>
                <w:szCs w:val="28"/>
              </w:rPr>
              <w:t xml:space="preserve">ren every half term through </w:t>
            </w:r>
            <w:r w:rsidR="000F5D85">
              <w:rPr>
                <w:rFonts w:cstheme="minorHAnsi"/>
                <w:sz w:val="28"/>
                <w:szCs w:val="28"/>
              </w:rPr>
              <w:t>pupil progress mee</w:t>
            </w:r>
            <w:r w:rsidR="000E7A88">
              <w:rPr>
                <w:rFonts w:cstheme="minorHAnsi"/>
                <w:sz w:val="28"/>
                <w:szCs w:val="28"/>
              </w:rPr>
              <w:t xml:space="preserve">tings, </w:t>
            </w:r>
            <w:r w:rsidR="00FD5249">
              <w:rPr>
                <w:rFonts w:cstheme="minorHAnsi"/>
                <w:sz w:val="28"/>
                <w:szCs w:val="28"/>
              </w:rPr>
              <w:t xml:space="preserve">work scrutiny, pupil interviews, learning walks and lesson observations. </w:t>
            </w:r>
            <w:r w:rsidRPr="00FF1E62">
              <w:rPr>
                <w:rFonts w:cstheme="minorHAnsi"/>
                <w:sz w:val="28"/>
                <w:szCs w:val="28"/>
              </w:rPr>
              <w:t xml:space="preserve">We discuss </w:t>
            </w:r>
            <w:r w:rsidR="00FD5249">
              <w:rPr>
                <w:rFonts w:cstheme="minorHAnsi"/>
                <w:sz w:val="28"/>
                <w:szCs w:val="28"/>
              </w:rPr>
              <w:t xml:space="preserve">what we are doing to make sure children </w:t>
            </w:r>
            <w:r w:rsidRPr="00FF1E62">
              <w:rPr>
                <w:rFonts w:cstheme="minorHAnsi"/>
                <w:sz w:val="28"/>
                <w:szCs w:val="28"/>
              </w:rPr>
              <w:t>make good progress</w:t>
            </w:r>
            <w:r w:rsidR="00FD5249">
              <w:rPr>
                <w:rFonts w:cstheme="minorHAnsi"/>
                <w:sz w:val="28"/>
                <w:szCs w:val="28"/>
              </w:rPr>
              <w:t>,</w:t>
            </w:r>
            <w:r w:rsidR="000E7A88">
              <w:rPr>
                <w:rFonts w:cstheme="minorHAnsi"/>
                <w:sz w:val="28"/>
                <w:szCs w:val="28"/>
              </w:rPr>
              <w:t xml:space="preserve"> including those with additional needs</w:t>
            </w:r>
            <w:r w:rsidRPr="00FF1E62">
              <w:rPr>
                <w:rFonts w:cstheme="minorHAnsi"/>
                <w:sz w:val="28"/>
                <w:szCs w:val="28"/>
              </w:rPr>
              <w:t xml:space="preserve">. </w:t>
            </w:r>
          </w:p>
          <w:p w14:paraId="77B833F4" w14:textId="1502B061" w:rsidR="00FD5249" w:rsidRDefault="00784961" w:rsidP="00FD5249">
            <w:pPr>
              <w:pStyle w:val="ListParagraph"/>
              <w:numPr>
                <w:ilvl w:val="0"/>
                <w:numId w:val="7"/>
              </w:numPr>
              <w:rPr>
                <w:rFonts w:cstheme="minorHAnsi"/>
                <w:sz w:val="28"/>
                <w:szCs w:val="28"/>
              </w:rPr>
            </w:pPr>
            <w:r w:rsidRPr="00FF1E62">
              <w:rPr>
                <w:rFonts w:cstheme="minorHAnsi"/>
                <w:sz w:val="28"/>
                <w:szCs w:val="28"/>
              </w:rPr>
              <w:t xml:space="preserve">Children will have their progress discussed at parent </w:t>
            </w:r>
            <w:r w:rsidR="00A2024D">
              <w:rPr>
                <w:rFonts w:cstheme="minorHAnsi"/>
                <w:sz w:val="28"/>
                <w:szCs w:val="28"/>
              </w:rPr>
              <w:t>consultations</w:t>
            </w:r>
            <w:r w:rsidR="00FD5249">
              <w:rPr>
                <w:rFonts w:cstheme="minorHAnsi"/>
                <w:sz w:val="28"/>
                <w:szCs w:val="28"/>
              </w:rPr>
              <w:t xml:space="preserve"> twice a year</w:t>
            </w:r>
            <w:r w:rsidRPr="00FF1E62">
              <w:rPr>
                <w:rFonts w:cstheme="minorHAnsi"/>
                <w:sz w:val="28"/>
                <w:szCs w:val="28"/>
              </w:rPr>
              <w:t>. Children with an Education Health Care Plan wil</w:t>
            </w:r>
            <w:r w:rsidR="00A2024D">
              <w:rPr>
                <w:rFonts w:cstheme="minorHAnsi"/>
                <w:sz w:val="28"/>
                <w:szCs w:val="28"/>
              </w:rPr>
              <w:t xml:space="preserve">l have Annual Reviews, which will be </w:t>
            </w:r>
            <w:r w:rsidRPr="00FF1E62">
              <w:rPr>
                <w:rFonts w:cstheme="minorHAnsi"/>
                <w:sz w:val="28"/>
                <w:szCs w:val="28"/>
              </w:rPr>
              <w:t>reported to the Local Authority.</w:t>
            </w:r>
          </w:p>
          <w:p w14:paraId="77B833F5" w14:textId="618256A2" w:rsidR="00A2024D" w:rsidRDefault="00A2024D" w:rsidP="00FD5249">
            <w:pPr>
              <w:pStyle w:val="ListParagraph"/>
              <w:numPr>
                <w:ilvl w:val="0"/>
                <w:numId w:val="7"/>
              </w:numPr>
              <w:rPr>
                <w:rFonts w:cstheme="minorHAnsi"/>
                <w:sz w:val="28"/>
                <w:szCs w:val="28"/>
              </w:rPr>
            </w:pPr>
            <w:r>
              <w:rPr>
                <w:rFonts w:cstheme="minorHAnsi"/>
                <w:sz w:val="28"/>
                <w:szCs w:val="28"/>
              </w:rPr>
              <w:t>Should you wish to discuss your child’s progress at any other time</w:t>
            </w:r>
            <w:r w:rsidR="00E44B2C">
              <w:rPr>
                <w:rFonts w:cstheme="minorHAnsi"/>
                <w:sz w:val="28"/>
                <w:szCs w:val="28"/>
              </w:rPr>
              <w:t>,</w:t>
            </w:r>
            <w:r>
              <w:rPr>
                <w:rFonts w:cstheme="minorHAnsi"/>
                <w:sz w:val="28"/>
                <w:szCs w:val="28"/>
              </w:rPr>
              <w:t xml:space="preserve"> you are very welcome to make an appointment to see the relevant person.</w:t>
            </w:r>
          </w:p>
          <w:p w14:paraId="77B833F6" w14:textId="77777777" w:rsidR="00FD5249" w:rsidRPr="000E7A88" w:rsidRDefault="00FD5249" w:rsidP="000E7A88">
            <w:pPr>
              <w:rPr>
                <w:rFonts w:cstheme="minorHAnsi"/>
                <w:sz w:val="28"/>
                <w:szCs w:val="28"/>
              </w:rPr>
            </w:pPr>
          </w:p>
        </w:tc>
      </w:tr>
      <w:tr w:rsidR="00784961" w:rsidRPr="00FF1E62" w14:paraId="77B833FA" w14:textId="77777777" w:rsidTr="005B421F">
        <w:tc>
          <w:tcPr>
            <w:tcW w:w="14174" w:type="dxa"/>
          </w:tcPr>
          <w:p w14:paraId="77B833F8" w14:textId="77777777" w:rsidR="00784961" w:rsidRDefault="009B70F1" w:rsidP="00784961">
            <w:pPr>
              <w:rPr>
                <w:rFonts w:cstheme="minorHAnsi"/>
                <w:b/>
                <w:sz w:val="28"/>
                <w:szCs w:val="28"/>
              </w:rPr>
            </w:pPr>
            <w:r w:rsidRPr="00FF1E62">
              <w:rPr>
                <w:rFonts w:cstheme="minorHAnsi"/>
                <w:b/>
                <w:sz w:val="28"/>
                <w:szCs w:val="28"/>
              </w:rPr>
              <w:t>What equipment or resources we use to give extra support</w:t>
            </w:r>
          </w:p>
          <w:p w14:paraId="77B833F9" w14:textId="77777777" w:rsidR="000F5D85" w:rsidRPr="00FF1E62" w:rsidRDefault="000F5D85" w:rsidP="00784961">
            <w:pPr>
              <w:rPr>
                <w:rFonts w:cstheme="minorHAnsi"/>
                <w:b/>
                <w:sz w:val="28"/>
                <w:szCs w:val="28"/>
              </w:rPr>
            </w:pPr>
          </w:p>
        </w:tc>
      </w:tr>
      <w:tr w:rsidR="00784961" w:rsidRPr="00FF1E62" w14:paraId="77B83406" w14:textId="77777777" w:rsidTr="005B421F">
        <w:tc>
          <w:tcPr>
            <w:tcW w:w="14174" w:type="dxa"/>
          </w:tcPr>
          <w:p w14:paraId="77B833FB" w14:textId="77777777" w:rsidR="009B70F1" w:rsidRDefault="002314A2" w:rsidP="00E44B2C">
            <w:pPr>
              <w:pStyle w:val="ListParagraph"/>
              <w:numPr>
                <w:ilvl w:val="0"/>
                <w:numId w:val="8"/>
              </w:numPr>
              <w:rPr>
                <w:rFonts w:cstheme="minorHAnsi"/>
                <w:sz w:val="28"/>
                <w:szCs w:val="28"/>
              </w:rPr>
            </w:pPr>
            <w:r w:rsidRPr="00FF1E62">
              <w:rPr>
                <w:rFonts w:cstheme="minorHAnsi"/>
                <w:sz w:val="28"/>
                <w:szCs w:val="28"/>
              </w:rPr>
              <w:t xml:space="preserve">We use </w:t>
            </w:r>
            <w:r w:rsidR="009B70F1" w:rsidRPr="00FF1E62">
              <w:rPr>
                <w:rFonts w:cstheme="minorHAnsi"/>
                <w:sz w:val="28"/>
                <w:szCs w:val="28"/>
              </w:rPr>
              <w:t xml:space="preserve">visual timetables and </w:t>
            </w:r>
            <w:r w:rsidR="000E7A88">
              <w:rPr>
                <w:rFonts w:cstheme="minorHAnsi"/>
                <w:sz w:val="28"/>
                <w:szCs w:val="28"/>
              </w:rPr>
              <w:t>pictorial cues</w:t>
            </w:r>
            <w:r w:rsidR="000F5D85">
              <w:rPr>
                <w:rFonts w:cstheme="minorHAnsi"/>
                <w:sz w:val="28"/>
                <w:szCs w:val="28"/>
              </w:rPr>
              <w:t xml:space="preserve"> to help support children’s understanding</w:t>
            </w:r>
            <w:r w:rsidR="000E7A88">
              <w:rPr>
                <w:rFonts w:cstheme="minorHAnsi"/>
                <w:sz w:val="28"/>
                <w:szCs w:val="28"/>
              </w:rPr>
              <w:t>.</w:t>
            </w:r>
          </w:p>
          <w:p w14:paraId="77B833FC" w14:textId="77777777" w:rsidR="000E7A88" w:rsidRDefault="000E7A88" w:rsidP="00E44B2C">
            <w:pPr>
              <w:pStyle w:val="ListParagraph"/>
              <w:numPr>
                <w:ilvl w:val="0"/>
                <w:numId w:val="8"/>
              </w:numPr>
              <w:rPr>
                <w:rFonts w:cstheme="minorHAnsi"/>
                <w:sz w:val="28"/>
                <w:szCs w:val="28"/>
              </w:rPr>
            </w:pPr>
            <w:r>
              <w:rPr>
                <w:rFonts w:cstheme="minorHAnsi"/>
                <w:sz w:val="28"/>
                <w:szCs w:val="28"/>
              </w:rPr>
              <w:t>High quality games, books and educational toys are available to support teaching.</w:t>
            </w:r>
          </w:p>
          <w:p w14:paraId="77B833FD" w14:textId="4996DEF0" w:rsidR="000E7A88" w:rsidRPr="00FF1E62" w:rsidRDefault="000E7A88" w:rsidP="00E44B2C">
            <w:pPr>
              <w:pStyle w:val="ListParagraph"/>
              <w:numPr>
                <w:ilvl w:val="0"/>
                <w:numId w:val="8"/>
              </w:numPr>
              <w:rPr>
                <w:rFonts w:cstheme="minorHAnsi"/>
                <w:sz w:val="28"/>
                <w:szCs w:val="28"/>
              </w:rPr>
            </w:pPr>
            <w:r>
              <w:rPr>
                <w:rFonts w:cstheme="minorHAnsi"/>
                <w:sz w:val="28"/>
                <w:szCs w:val="28"/>
              </w:rPr>
              <w:t>There are a number of workstations / rooms throughout school that allow for small group work to take place outside of the classroom i</w:t>
            </w:r>
            <w:r w:rsidR="009C5C9E">
              <w:rPr>
                <w:rFonts w:cstheme="minorHAnsi"/>
                <w:sz w:val="28"/>
                <w:szCs w:val="28"/>
              </w:rPr>
              <w:t>f</w:t>
            </w:r>
            <w:r>
              <w:rPr>
                <w:rFonts w:cstheme="minorHAnsi"/>
                <w:sz w:val="28"/>
                <w:szCs w:val="28"/>
              </w:rPr>
              <w:t xml:space="preserve"> required.</w:t>
            </w:r>
          </w:p>
          <w:p w14:paraId="77B833FE" w14:textId="77777777" w:rsidR="009B70F1" w:rsidRPr="00FF1E62" w:rsidRDefault="009B70F1" w:rsidP="00E44B2C">
            <w:pPr>
              <w:pStyle w:val="ListParagraph"/>
              <w:numPr>
                <w:ilvl w:val="0"/>
                <w:numId w:val="8"/>
              </w:numPr>
              <w:rPr>
                <w:rFonts w:cstheme="minorHAnsi"/>
                <w:sz w:val="28"/>
                <w:szCs w:val="28"/>
              </w:rPr>
            </w:pPr>
            <w:r w:rsidRPr="00FF1E62">
              <w:rPr>
                <w:rFonts w:cstheme="minorHAnsi"/>
                <w:sz w:val="28"/>
                <w:szCs w:val="28"/>
              </w:rPr>
              <w:t xml:space="preserve">We deliver speech &amp; language programmes provided by the Speech Therapy Service. A therapist will demonstrate to school staff how to use the programme and this will then be taught and assessed after a given period of time. </w:t>
            </w:r>
          </w:p>
          <w:p w14:paraId="77B833FF" w14:textId="77777777" w:rsidR="009B70F1" w:rsidRDefault="009B70F1" w:rsidP="00E44B2C">
            <w:pPr>
              <w:pStyle w:val="ListParagraph"/>
              <w:numPr>
                <w:ilvl w:val="0"/>
                <w:numId w:val="8"/>
              </w:numPr>
              <w:rPr>
                <w:rFonts w:cstheme="minorHAnsi"/>
                <w:sz w:val="28"/>
                <w:szCs w:val="28"/>
              </w:rPr>
            </w:pPr>
            <w:r w:rsidRPr="00FF1E62">
              <w:rPr>
                <w:rFonts w:cstheme="minorHAnsi"/>
                <w:sz w:val="28"/>
                <w:szCs w:val="28"/>
              </w:rPr>
              <w:lastRenderedPageBreak/>
              <w:t xml:space="preserve">We use iPad Apps for children with communication difficulties as well as other ICT equipment and programs to support specific needs. </w:t>
            </w:r>
          </w:p>
          <w:p w14:paraId="77B83401" w14:textId="64D395E3" w:rsidR="00784961" w:rsidRDefault="009B70F1" w:rsidP="00E44B2C">
            <w:pPr>
              <w:pStyle w:val="ListParagraph"/>
              <w:numPr>
                <w:ilvl w:val="0"/>
                <w:numId w:val="8"/>
              </w:numPr>
              <w:rPr>
                <w:rFonts w:cstheme="minorHAnsi"/>
                <w:sz w:val="28"/>
                <w:szCs w:val="28"/>
              </w:rPr>
            </w:pPr>
            <w:r w:rsidRPr="00FF1E62">
              <w:rPr>
                <w:rFonts w:cstheme="minorHAnsi"/>
                <w:sz w:val="28"/>
                <w:szCs w:val="28"/>
              </w:rPr>
              <w:t xml:space="preserve">Any specific physical requirements will be assessed individually and equipment will </w:t>
            </w:r>
            <w:r w:rsidR="00FD5249">
              <w:rPr>
                <w:rFonts w:cstheme="minorHAnsi"/>
                <w:sz w:val="28"/>
                <w:szCs w:val="28"/>
              </w:rPr>
              <w:t xml:space="preserve">be </w:t>
            </w:r>
            <w:r w:rsidRPr="00FF1E62">
              <w:rPr>
                <w:rFonts w:cstheme="minorHAnsi"/>
                <w:sz w:val="28"/>
                <w:szCs w:val="28"/>
              </w:rPr>
              <w:t>provided to meet those need</w:t>
            </w:r>
            <w:r w:rsidR="0061388D">
              <w:rPr>
                <w:rFonts w:cstheme="minorHAnsi"/>
                <w:sz w:val="28"/>
                <w:szCs w:val="28"/>
              </w:rPr>
              <w:t xml:space="preserve">s, </w:t>
            </w:r>
            <w:r w:rsidRPr="00FF1E62">
              <w:rPr>
                <w:rFonts w:cstheme="minorHAnsi"/>
                <w:sz w:val="28"/>
                <w:szCs w:val="28"/>
              </w:rPr>
              <w:t>with the help of Local Authority SEND services.</w:t>
            </w:r>
          </w:p>
          <w:p w14:paraId="7DD77B1A" w14:textId="1804BC88" w:rsidR="00E44B2C" w:rsidRDefault="00E44B2C" w:rsidP="00E44B2C">
            <w:pPr>
              <w:pStyle w:val="ListParagraph"/>
              <w:numPr>
                <w:ilvl w:val="0"/>
                <w:numId w:val="8"/>
              </w:numPr>
              <w:rPr>
                <w:rFonts w:cstheme="minorHAnsi"/>
                <w:sz w:val="28"/>
                <w:szCs w:val="28"/>
              </w:rPr>
            </w:pPr>
            <w:r w:rsidRPr="006B6CA7">
              <w:rPr>
                <w:rFonts w:cstheme="minorHAnsi"/>
                <w:sz w:val="28"/>
                <w:szCs w:val="28"/>
              </w:rPr>
              <w:t>We use a range of programmes and resources including, Read Write</w:t>
            </w:r>
            <w:r w:rsidR="009C5C9E">
              <w:rPr>
                <w:rFonts w:cstheme="minorHAnsi"/>
                <w:sz w:val="28"/>
                <w:szCs w:val="28"/>
              </w:rPr>
              <w:t xml:space="preserve"> </w:t>
            </w:r>
            <w:r w:rsidRPr="006B6CA7">
              <w:rPr>
                <w:rFonts w:cstheme="minorHAnsi"/>
                <w:sz w:val="28"/>
                <w:szCs w:val="28"/>
              </w:rPr>
              <w:t>Inc</w:t>
            </w:r>
            <w:r w:rsidR="00A81471">
              <w:rPr>
                <w:rFonts w:cstheme="minorHAnsi"/>
                <w:sz w:val="28"/>
                <w:szCs w:val="28"/>
              </w:rPr>
              <w:t xml:space="preserve">, </w:t>
            </w:r>
            <w:r>
              <w:rPr>
                <w:rFonts w:cstheme="minorHAnsi"/>
                <w:sz w:val="28"/>
                <w:szCs w:val="28"/>
              </w:rPr>
              <w:t xml:space="preserve">Accelerated Reader, Maths Mastery, </w:t>
            </w:r>
            <w:r w:rsidR="009C5C9E">
              <w:rPr>
                <w:rFonts w:cstheme="minorHAnsi"/>
                <w:sz w:val="28"/>
                <w:szCs w:val="28"/>
              </w:rPr>
              <w:t xml:space="preserve">TT </w:t>
            </w:r>
            <w:proofErr w:type="spellStart"/>
            <w:r w:rsidR="009C5C9E">
              <w:rPr>
                <w:rFonts w:cstheme="minorHAnsi"/>
                <w:sz w:val="28"/>
                <w:szCs w:val="28"/>
              </w:rPr>
              <w:t>RockStars</w:t>
            </w:r>
            <w:proofErr w:type="spellEnd"/>
            <w:r w:rsidR="009C5C9E">
              <w:rPr>
                <w:rFonts w:cstheme="minorHAnsi"/>
                <w:sz w:val="28"/>
                <w:szCs w:val="28"/>
              </w:rPr>
              <w:t xml:space="preserve">, </w:t>
            </w:r>
            <w:r w:rsidRPr="006B6CA7">
              <w:rPr>
                <w:rFonts w:cstheme="minorHAnsi"/>
                <w:sz w:val="28"/>
                <w:szCs w:val="28"/>
              </w:rPr>
              <w:t>Numicon and Precision Teaching</w:t>
            </w:r>
            <w:r>
              <w:rPr>
                <w:rFonts w:cstheme="minorHAnsi"/>
                <w:sz w:val="28"/>
                <w:szCs w:val="28"/>
              </w:rPr>
              <w:t xml:space="preserve"> to support those children with SEND.</w:t>
            </w:r>
          </w:p>
          <w:p w14:paraId="2B579780" w14:textId="0660162F" w:rsidR="009C5C9E" w:rsidRDefault="009C5C9E" w:rsidP="00E44B2C">
            <w:pPr>
              <w:pStyle w:val="ListParagraph"/>
              <w:numPr>
                <w:ilvl w:val="0"/>
                <w:numId w:val="8"/>
              </w:numPr>
              <w:rPr>
                <w:rFonts w:cstheme="minorHAnsi"/>
                <w:sz w:val="28"/>
                <w:szCs w:val="28"/>
              </w:rPr>
            </w:pPr>
            <w:r>
              <w:rPr>
                <w:rFonts w:cstheme="minorHAnsi"/>
                <w:sz w:val="28"/>
                <w:szCs w:val="28"/>
              </w:rPr>
              <w:t>Our fulltime learning mentor provides support for children with emotional difficulties as well as supporting parents with any needs they may have around parenting.</w:t>
            </w:r>
          </w:p>
          <w:p w14:paraId="4D2F1991" w14:textId="77777777" w:rsidR="00E44B2C" w:rsidRDefault="00E44B2C" w:rsidP="000E7A88">
            <w:pPr>
              <w:rPr>
                <w:rFonts w:cstheme="minorHAnsi"/>
                <w:sz w:val="28"/>
                <w:szCs w:val="28"/>
              </w:rPr>
            </w:pPr>
          </w:p>
          <w:p w14:paraId="77B83405" w14:textId="77777777" w:rsidR="00F252F1" w:rsidRPr="000E7A88" w:rsidRDefault="00F252F1" w:rsidP="000E7A88">
            <w:pPr>
              <w:rPr>
                <w:rFonts w:cstheme="minorHAnsi"/>
                <w:sz w:val="28"/>
                <w:szCs w:val="28"/>
              </w:rPr>
            </w:pPr>
          </w:p>
        </w:tc>
      </w:tr>
      <w:tr w:rsidR="00784961" w:rsidRPr="00FF1E62" w14:paraId="77B83408" w14:textId="77777777" w:rsidTr="005B421F">
        <w:tc>
          <w:tcPr>
            <w:tcW w:w="14174" w:type="dxa"/>
          </w:tcPr>
          <w:p w14:paraId="77B83407" w14:textId="77777777" w:rsidR="00784961" w:rsidRPr="00FF1E62" w:rsidRDefault="00596C02" w:rsidP="00596C02">
            <w:pPr>
              <w:rPr>
                <w:rFonts w:cstheme="minorHAnsi"/>
                <w:b/>
                <w:sz w:val="28"/>
                <w:szCs w:val="28"/>
              </w:rPr>
            </w:pPr>
            <w:r w:rsidRPr="00FF1E62">
              <w:rPr>
                <w:rFonts w:cstheme="minorHAnsi"/>
                <w:b/>
                <w:sz w:val="28"/>
                <w:szCs w:val="28"/>
              </w:rPr>
              <w:lastRenderedPageBreak/>
              <w:t>What extra support we bring in to help us meet SEN: Specialist services, external expertise and how we work together collaboratively</w:t>
            </w:r>
          </w:p>
        </w:tc>
      </w:tr>
      <w:tr w:rsidR="00784961" w:rsidRPr="00FF1E62" w14:paraId="77B8340E" w14:textId="77777777" w:rsidTr="005B421F">
        <w:tc>
          <w:tcPr>
            <w:tcW w:w="14174" w:type="dxa"/>
          </w:tcPr>
          <w:p w14:paraId="77B83409" w14:textId="77777777" w:rsidR="00596C02" w:rsidRPr="00FF1E62" w:rsidRDefault="00596C02" w:rsidP="009C5C9E">
            <w:pPr>
              <w:pStyle w:val="ListParagraph"/>
              <w:numPr>
                <w:ilvl w:val="0"/>
                <w:numId w:val="9"/>
              </w:numPr>
              <w:rPr>
                <w:rFonts w:cstheme="minorHAnsi"/>
                <w:sz w:val="28"/>
                <w:szCs w:val="28"/>
              </w:rPr>
            </w:pPr>
            <w:r w:rsidRPr="00FF1E62">
              <w:rPr>
                <w:rFonts w:cstheme="minorHAnsi"/>
                <w:sz w:val="28"/>
                <w:szCs w:val="28"/>
              </w:rPr>
              <w:t xml:space="preserve">We </w:t>
            </w:r>
            <w:r w:rsidR="00833391" w:rsidRPr="00FF1E62">
              <w:rPr>
                <w:rFonts w:cstheme="minorHAnsi"/>
                <w:sz w:val="28"/>
                <w:szCs w:val="28"/>
              </w:rPr>
              <w:t xml:space="preserve">receive </w:t>
            </w:r>
            <w:r w:rsidRPr="00FF1E62">
              <w:rPr>
                <w:rFonts w:cstheme="minorHAnsi"/>
                <w:sz w:val="28"/>
                <w:szCs w:val="28"/>
              </w:rPr>
              <w:t>s</w:t>
            </w:r>
            <w:r w:rsidR="00A2024D">
              <w:rPr>
                <w:rFonts w:cstheme="minorHAnsi"/>
                <w:sz w:val="28"/>
                <w:szCs w:val="28"/>
              </w:rPr>
              <w:t xml:space="preserve">upport from specialist teachers and </w:t>
            </w:r>
            <w:r w:rsidR="00833391" w:rsidRPr="00FF1E62">
              <w:rPr>
                <w:rFonts w:cstheme="minorHAnsi"/>
                <w:sz w:val="28"/>
                <w:szCs w:val="28"/>
              </w:rPr>
              <w:t xml:space="preserve">support staff </w:t>
            </w:r>
            <w:r w:rsidR="004B72DA">
              <w:rPr>
                <w:rFonts w:cstheme="minorHAnsi"/>
                <w:sz w:val="28"/>
                <w:szCs w:val="28"/>
              </w:rPr>
              <w:t xml:space="preserve">from specialist settings within the authority, </w:t>
            </w:r>
            <w:r w:rsidR="00A2024D">
              <w:rPr>
                <w:rFonts w:cstheme="minorHAnsi"/>
                <w:sz w:val="28"/>
                <w:szCs w:val="28"/>
              </w:rPr>
              <w:t>they</w:t>
            </w:r>
            <w:r w:rsidR="00833391" w:rsidRPr="00FF1E62">
              <w:rPr>
                <w:rFonts w:cstheme="minorHAnsi"/>
                <w:sz w:val="28"/>
                <w:szCs w:val="28"/>
              </w:rPr>
              <w:t xml:space="preserve"> provide advice and recommend ways in which the curriculum can be accessed for</w:t>
            </w:r>
            <w:r w:rsidRPr="00FF1E62">
              <w:rPr>
                <w:rFonts w:cstheme="minorHAnsi"/>
                <w:sz w:val="28"/>
                <w:szCs w:val="28"/>
              </w:rPr>
              <w:t xml:space="preserve"> </w:t>
            </w:r>
            <w:r w:rsidR="004B72DA">
              <w:rPr>
                <w:rFonts w:cstheme="minorHAnsi"/>
                <w:sz w:val="28"/>
                <w:szCs w:val="28"/>
              </w:rPr>
              <w:t>any child with additional needs</w:t>
            </w:r>
            <w:r w:rsidRPr="00FF1E62">
              <w:rPr>
                <w:rFonts w:cstheme="minorHAnsi"/>
                <w:sz w:val="28"/>
                <w:szCs w:val="28"/>
              </w:rPr>
              <w:t xml:space="preserve"> (speech, language and communication, hearing impairment, visual impairment, behaviour related needs and severe lea</w:t>
            </w:r>
            <w:r w:rsidR="002314A2" w:rsidRPr="00FF1E62">
              <w:rPr>
                <w:rFonts w:cstheme="minorHAnsi"/>
                <w:sz w:val="28"/>
                <w:szCs w:val="28"/>
              </w:rPr>
              <w:t xml:space="preserve">rning difficulties, </w:t>
            </w:r>
            <w:proofErr w:type="spellStart"/>
            <w:r w:rsidR="002314A2" w:rsidRPr="00FF1E62">
              <w:rPr>
                <w:rFonts w:cstheme="minorHAnsi"/>
                <w:sz w:val="28"/>
                <w:szCs w:val="28"/>
              </w:rPr>
              <w:t>ie</w:t>
            </w:r>
            <w:proofErr w:type="spellEnd"/>
            <w:r w:rsidR="002314A2" w:rsidRPr="00FF1E62">
              <w:rPr>
                <w:rFonts w:cstheme="minorHAnsi"/>
                <w:sz w:val="28"/>
                <w:szCs w:val="28"/>
              </w:rPr>
              <w:t>. autism).</w:t>
            </w:r>
          </w:p>
          <w:p w14:paraId="77B8340A" w14:textId="77777777" w:rsidR="00833391" w:rsidRPr="00FF1E62" w:rsidRDefault="00833391" w:rsidP="009C5C9E">
            <w:pPr>
              <w:pStyle w:val="ListParagraph"/>
              <w:numPr>
                <w:ilvl w:val="0"/>
                <w:numId w:val="9"/>
              </w:numPr>
              <w:rPr>
                <w:rFonts w:cstheme="minorHAnsi"/>
                <w:sz w:val="28"/>
                <w:szCs w:val="28"/>
              </w:rPr>
            </w:pPr>
            <w:r w:rsidRPr="00FF1E62">
              <w:rPr>
                <w:rFonts w:cstheme="minorHAnsi"/>
                <w:sz w:val="28"/>
                <w:szCs w:val="28"/>
              </w:rPr>
              <w:t>We receive s</w:t>
            </w:r>
            <w:r w:rsidR="00596C02" w:rsidRPr="00FF1E62">
              <w:rPr>
                <w:rFonts w:cstheme="minorHAnsi"/>
                <w:sz w:val="28"/>
                <w:szCs w:val="28"/>
              </w:rPr>
              <w:t>upport from other Local Authority services, SEN</w:t>
            </w:r>
            <w:r w:rsidR="00FD5249">
              <w:rPr>
                <w:rFonts w:cstheme="minorHAnsi"/>
                <w:sz w:val="28"/>
                <w:szCs w:val="28"/>
              </w:rPr>
              <w:t>D</w:t>
            </w:r>
            <w:r w:rsidR="00596C02" w:rsidRPr="00FF1E62">
              <w:rPr>
                <w:rFonts w:cstheme="minorHAnsi"/>
                <w:sz w:val="28"/>
                <w:szCs w:val="28"/>
              </w:rPr>
              <w:t xml:space="preserve"> Specialists, Educational Psycholog</w:t>
            </w:r>
            <w:r w:rsidR="00FD5249">
              <w:rPr>
                <w:rFonts w:cstheme="minorHAnsi"/>
                <w:sz w:val="28"/>
                <w:szCs w:val="28"/>
              </w:rPr>
              <w:t>ists, Speech Therapy and CAMHS</w:t>
            </w:r>
            <w:r w:rsidR="004B72DA">
              <w:rPr>
                <w:rFonts w:cstheme="minorHAnsi"/>
                <w:sz w:val="28"/>
                <w:szCs w:val="28"/>
              </w:rPr>
              <w:t>.</w:t>
            </w:r>
            <w:r w:rsidRPr="00FF1E62">
              <w:rPr>
                <w:rFonts w:cstheme="minorHAnsi"/>
                <w:sz w:val="28"/>
                <w:szCs w:val="28"/>
              </w:rPr>
              <w:t xml:space="preserve"> </w:t>
            </w:r>
          </w:p>
          <w:p w14:paraId="77B8340B" w14:textId="24B0280B" w:rsidR="00833391" w:rsidRDefault="002314A2" w:rsidP="009C5C9E">
            <w:pPr>
              <w:pStyle w:val="ListParagraph"/>
              <w:numPr>
                <w:ilvl w:val="0"/>
                <w:numId w:val="9"/>
              </w:numPr>
              <w:rPr>
                <w:rFonts w:cstheme="minorHAnsi"/>
                <w:sz w:val="28"/>
                <w:szCs w:val="28"/>
              </w:rPr>
            </w:pPr>
            <w:r w:rsidRPr="00FF1E62">
              <w:rPr>
                <w:rFonts w:cstheme="minorHAnsi"/>
                <w:sz w:val="28"/>
                <w:szCs w:val="28"/>
              </w:rPr>
              <w:t>We receive</w:t>
            </w:r>
            <w:r w:rsidR="00833391" w:rsidRPr="00FF1E62">
              <w:rPr>
                <w:rFonts w:cstheme="minorHAnsi"/>
                <w:sz w:val="28"/>
                <w:szCs w:val="28"/>
              </w:rPr>
              <w:t xml:space="preserve"> support from </w:t>
            </w:r>
            <w:r w:rsidRPr="00FF1E62">
              <w:rPr>
                <w:rFonts w:cstheme="minorHAnsi"/>
                <w:sz w:val="28"/>
                <w:szCs w:val="28"/>
              </w:rPr>
              <w:t xml:space="preserve">Physiotherapy and </w:t>
            </w:r>
            <w:r w:rsidR="00A2024D">
              <w:rPr>
                <w:rFonts w:cstheme="minorHAnsi"/>
                <w:sz w:val="28"/>
                <w:szCs w:val="28"/>
              </w:rPr>
              <w:t xml:space="preserve">Occupational Therapy </w:t>
            </w:r>
            <w:r w:rsidR="00833391" w:rsidRPr="00FF1E62">
              <w:rPr>
                <w:rFonts w:cstheme="minorHAnsi"/>
                <w:sz w:val="28"/>
                <w:szCs w:val="28"/>
              </w:rPr>
              <w:t xml:space="preserve">for children who </w:t>
            </w:r>
            <w:r w:rsidRPr="00FF1E62">
              <w:rPr>
                <w:rFonts w:cstheme="minorHAnsi"/>
                <w:sz w:val="28"/>
                <w:szCs w:val="28"/>
              </w:rPr>
              <w:t>may have a specific physical need</w:t>
            </w:r>
            <w:r w:rsidR="00833391" w:rsidRPr="00FF1E62">
              <w:rPr>
                <w:rFonts w:cstheme="minorHAnsi"/>
                <w:sz w:val="28"/>
                <w:szCs w:val="28"/>
              </w:rPr>
              <w:t xml:space="preserve">. </w:t>
            </w:r>
          </w:p>
          <w:p w14:paraId="14FD0118" w14:textId="08C17677" w:rsidR="009C5C9E" w:rsidRDefault="009C5C9E" w:rsidP="009C5C9E">
            <w:pPr>
              <w:pStyle w:val="ListParagraph"/>
              <w:numPr>
                <w:ilvl w:val="0"/>
                <w:numId w:val="9"/>
              </w:numPr>
              <w:rPr>
                <w:rFonts w:cstheme="minorHAnsi"/>
                <w:sz w:val="28"/>
                <w:szCs w:val="28"/>
              </w:rPr>
            </w:pPr>
            <w:r>
              <w:rPr>
                <w:rFonts w:cstheme="minorHAnsi"/>
                <w:sz w:val="28"/>
                <w:szCs w:val="28"/>
              </w:rPr>
              <w:t>We have a counsellor (Wigan Family Welfare) who works in school one afternoon each week to support children with emotional difficulties.</w:t>
            </w:r>
          </w:p>
          <w:p w14:paraId="00EA6A88" w14:textId="3F4A9D1C" w:rsidR="000848A0" w:rsidRPr="009C5C9E" w:rsidRDefault="000848A0" w:rsidP="009C5C9E">
            <w:pPr>
              <w:pStyle w:val="ListParagraph"/>
              <w:numPr>
                <w:ilvl w:val="0"/>
                <w:numId w:val="9"/>
              </w:numPr>
              <w:rPr>
                <w:rFonts w:cstheme="minorHAnsi"/>
                <w:sz w:val="28"/>
                <w:szCs w:val="28"/>
              </w:rPr>
            </w:pPr>
            <w:r>
              <w:rPr>
                <w:rFonts w:cstheme="minorHAnsi"/>
                <w:sz w:val="28"/>
                <w:szCs w:val="28"/>
              </w:rPr>
              <w:t>We work closely with the Mental Health Support Team (MHST) to support children, families and school staff to provide early intervention with mild and moderate strategies.</w:t>
            </w:r>
          </w:p>
          <w:p w14:paraId="77B8340D" w14:textId="4AE59B85" w:rsidR="00354427" w:rsidRPr="000848A0" w:rsidRDefault="00833391" w:rsidP="004B72DA">
            <w:pPr>
              <w:pStyle w:val="ListParagraph"/>
              <w:numPr>
                <w:ilvl w:val="0"/>
                <w:numId w:val="9"/>
              </w:numPr>
              <w:rPr>
                <w:rFonts w:cstheme="minorHAnsi"/>
                <w:sz w:val="28"/>
                <w:szCs w:val="28"/>
              </w:rPr>
            </w:pPr>
            <w:r w:rsidRPr="00FF1E62">
              <w:rPr>
                <w:rFonts w:cstheme="minorHAnsi"/>
                <w:sz w:val="28"/>
                <w:szCs w:val="28"/>
              </w:rPr>
              <w:t xml:space="preserve">We review </w:t>
            </w:r>
            <w:r w:rsidR="004B72DA">
              <w:rPr>
                <w:rFonts w:cstheme="minorHAnsi"/>
                <w:sz w:val="28"/>
                <w:szCs w:val="28"/>
              </w:rPr>
              <w:t xml:space="preserve">S.M.A.R.T. targets and annual review targets, </w:t>
            </w:r>
            <w:r w:rsidRPr="00FF1E62">
              <w:rPr>
                <w:rFonts w:cstheme="minorHAnsi"/>
                <w:sz w:val="28"/>
                <w:szCs w:val="28"/>
              </w:rPr>
              <w:t xml:space="preserve">with the child, parent and any other services involved. We agree what </w:t>
            </w:r>
            <w:r w:rsidR="00FD5249">
              <w:rPr>
                <w:rFonts w:cstheme="minorHAnsi"/>
                <w:sz w:val="28"/>
                <w:szCs w:val="28"/>
              </w:rPr>
              <w:t xml:space="preserve">everyone will do to support your child’s </w:t>
            </w:r>
            <w:r w:rsidRPr="00FF1E62">
              <w:rPr>
                <w:rFonts w:cstheme="minorHAnsi"/>
                <w:sz w:val="28"/>
                <w:szCs w:val="28"/>
              </w:rPr>
              <w:t xml:space="preserve">learning. </w:t>
            </w:r>
          </w:p>
        </w:tc>
      </w:tr>
      <w:tr w:rsidR="00784961" w:rsidRPr="00FF1E62" w14:paraId="77B83411" w14:textId="77777777" w:rsidTr="005B421F">
        <w:tc>
          <w:tcPr>
            <w:tcW w:w="14174" w:type="dxa"/>
          </w:tcPr>
          <w:p w14:paraId="77B8340F" w14:textId="49D817A0" w:rsidR="00784961" w:rsidRDefault="004D48A9" w:rsidP="004D48A9">
            <w:pPr>
              <w:rPr>
                <w:rFonts w:cstheme="minorHAnsi"/>
                <w:b/>
                <w:sz w:val="28"/>
                <w:szCs w:val="28"/>
              </w:rPr>
            </w:pPr>
            <w:r w:rsidRPr="00FF1E62">
              <w:rPr>
                <w:rFonts w:cstheme="minorHAnsi"/>
                <w:b/>
                <w:sz w:val="28"/>
                <w:szCs w:val="28"/>
              </w:rPr>
              <w:lastRenderedPageBreak/>
              <w:t>Extra-curricular activities available for children with SEN</w:t>
            </w:r>
            <w:r w:rsidR="00A81471">
              <w:rPr>
                <w:rFonts w:cstheme="minorHAnsi"/>
                <w:b/>
                <w:sz w:val="28"/>
                <w:szCs w:val="28"/>
              </w:rPr>
              <w:t>D</w:t>
            </w:r>
          </w:p>
          <w:p w14:paraId="77B83410" w14:textId="77777777" w:rsidR="000F5D85" w:rsidRPr="00FF1E62" w:rsidRDefault="000F5D85" w:rsidP="004D48A9">
            <w:pPr>
              <w:rPr>
                <w:rFonts w:cstheme="minorHAnsi"/>
                <w:b/>
                <w:sz w:val="28"/>
                <w:szCs w:val="28"/>
              </w:rPr>
            </w:pPr>
          </w:p>
        </w:tc>
      </w:tr>
      <w:tr w:rsidR="00784961" w:rsidRPr="00FF1E62" w14:paraId="77B8341A" w14:textId="77777777" w:rsidTr="005B421F">
        <w:tc>
          <w:tcPr>
            <w:tcW w:w="14174" w:type="dxa"/>
          </w:tcPr>
          <w:p w14:paraId="77B83412" w14:textId="78FE676A" w:rsidR="00FB1021" w:rsidRPr="00FF1E62" w:rsidRDefault="00FB1021" w:rsidP="00FB1021">
            <w:pPr>
              <w:pStyle w:val="ListParagraph"/>
              <w:numPr>
                <w:ilvl w:val="0"/>
                <w:numId w:val="6"/>
              </w:numPr>
              <w:rPr>
                <w:rFonts w:cstheme="minorHAnsi"/>
                <w:sz w:val="28"/>
                <w:szCs w:val="28"/>
              </w:rPr>
            </w:pPr>
            <w:r w:rsidRPr="00FF1E62">
              <w:rPr>
                <w:rFonts w:cstheme="minorHAnsi"/>
                <w:sz w:val="28"/>
                <w:szCs w:val="28"/>
              </w:rPr>
              <w:t xml:space="preserve">We have a </w:t>
            </w:r>
            <w:r w:rsidR="009C5C9E">
              <w:rPr>
                <w:rFonts w:cstheme="minorHAnsi"/>
                <w:sz w:val="28"/>
                <w:szCs w:val="28"/>
              </w:rPr>
              <w:t xml:space="preserve">large range </w:t>
            </w:r>
            <w:r w:rsidR="006B6CA7">
              <w:rPr>
                <w:rFonts w:cstheme="minorHAnsi"/>
                <w:sz w:val="28"/>
                <w:szCs w:val="28"/>
              </w:rPr>
              <w:t>of after school activities</w:t>
            </w:r>
            <w:r w:rsidR="00A81471">
              <w:rPr>
                <w:rFonts w:cstheme="minorHAnsi"/>
                <w:sz w:val="28"/>
                <w:szCs w:val="28"/>
              </w:rPr>
              <w:t xml:space="preserve"> including</w:t>
            </w:r>
            <w:r w:rsidR="009C5C9E">
              <w:rPr>
                <w:rFonts w:cstheme="minorHAnsi"/>
                <w:sz w:val="28"/>
                <w:szCs w:val="28"/>
              </w:rPr>
              <w:t xml:space="preserve"> a variety of</w:t>
            </w:r>
            <w:r w:rsidR="00A81471">
              <w:rPr>
                <w:rFonts w:cstheme="minorHAnsi"/>
                <w:sz w:val="28"/>
                <w:szCs w:val="28"/>
              </w:rPr>
              <w:t xml:space="preserve"> sports, art</w:t>
            </w:r>
            <w:r w:rsidR="009C5C9E">
              <w:rPr>
                <w:rFonts w:cstheme="minorHAnsi"/>
                <w:sz w:val="28"/>
                <w:szCs w:val="28"/>
              </w:rPr>
              <w:t>s and crafts, chess and cookery.</w:t>
            </w:r>
            <w:r w:rsidR="006B6CA7">
              <w:rPr>
                <w:rFonts w:cstheme="minorHAnsi"/>
                <w:sz w:val="28"/>
                <w:szCs w:val="28"/>
              </w:rPr>
              <w:t xml:space="preserve"> </w:t>
            </w:r>
            <w:r w:rsidR="009C5C9E">
              <w:rPr>
                <w:rFonts w:cstheme="minorHAnsi"/>
                <w:sz w:val="28"/>
                <w:szCs w:val="28"/>
              </w:rPr>
              <w:t>S</w:t>
            </w:r>
            <w:r w:rsidRPr="006B6CA7">
              <w:rPr>
                <w:rFonts w:cstheme="minorHAnsi"/>
                <w:sz w:val="28"/>
                <w:szCs w:val="28"/>
              </w:rPr>
              <w:t xml:space="preserve">hould any child need support to access these activities, </w:t>
            </w:r>
            <w:r w:rsidR="006B6CA7">
              <w:rPr>
                <w:rFonts w:cstheme="minorHAnsi"/>
                <w:sz w:val="28"/>
                <w:szCs w:val="28"/>
              </w:rPr>
              <w:t>where possible</w:t>
            </w:r>
            <w:r w:rsidR="00A81471">
              <w:rPr>
                <w:rFonts w:cstheme="minorHAnsi"/>
                <w:sz w:val="28"/>
                <w:szCs w:val="28"/>
              </w:rPr>
              <w:t>,</w:t>
            </w:r>
            <w:r w:rsidR="006B6CA7">
              <w:rPr>
                <w:rFonts w:cstheme="minorHAnsi"/>
                <w:sz w:val="28"/>
                <w:szCs w:val="28"/>
              </w:rPr>
              <w:t xml:space="preserve"> </w:t>
            </w:r>
            <w:r w:rsidRPr="006B6CA7">
              <w:rPr>
                <w:rFonts w:cstheme="minorHAnsi"/>
                <w:sz w:val="28"/>
                <w:szCs w:val="28"/>
              </w:rPr>
              <w:t>school will make the necessary arrangements.</w:t>
            </w:r>
            <w:r w:rsidRPr="00FF1E62">
              <w:rPr>
                <w:rFonts w:cstheme="minorHAnsi"/>
                <w:sz w:val="28"/>
                <w:szCs w:val="28"/>
              </w:rPr>
              <w:t xml:space="preserve"> </w:t>
            </w:r>
          </w:p>
          <w:p w14:paraId="77B83413" w14:textId="7B850442" w:rsidR="00FB1021" w:rsidRPr="00FF1E62" w:rsidRDefault="00FB1021" w:rsidP="00FB1021">
            <w:pPr>
              <w:pStyle w:val="ListParagraph"/>
              <w:numPr>
                <w:ilvl w:val="0"/>
                <w:numId w:val="6"/>
              </w:numPr>
              <w:rPr>
                <w:rFonts w:cstheme="minorHAnsi"/>
                <w:sz w:val="28"/>
                <w:szCs w:val="28"/>
              </w:rPr>
            </w:pPr>
            <w:r w:rsidRPr="00FF1E62">
              <w:rPr>
                <w:rFonts w:cstheme="minorHAnsi"/>
                <w:sz w:val="28"/>
                <w:szCs w:val="28"/>
              </w:rPr>
              <w:t>Breakfast and after-school club are available on site</w:t>
            </w:r>
            <w:r w:rsidR="00A81471">
              <w:rPr>
                <w:rFonts w:cstheme="minorHAnsi"/>
                <w:sz w:val="28"/>
                <w:szCs w:val="28"/>
              </w:rPr>
              <w:t>.  This is run by an outside provider and incurs a fee.</w:t>
            </w:r>
          </w:p>
          <w:p w14:paraId="48A2544F" w14:textId="77777777" w:rsidR="0093419A" w:rsidRDefault="00FB1021" w:rsidP="00FB1021">
            <w:pPr>
              <w:pStyle w:val="ListParagraph"/>
              <w:numPr>
                <w:ilvl w:val="0"/>
                <w:numId w:val="6"/>
              </w:numPr>
              <w:rPr>
                <w:rFonts w:cstheme="minorHAnsi"/>
                <w:sz w:val="28"/>
                <w:szCs w:val="28"/>
              </w:rPr>
            </w:pPr>
            <w:r w:rsidRPr="00FF1E62">
              <w:rPr>
                <w:rFonts w:cstheme="minorHAnsi"/>
                <w:sz w:val="28"/>
                <w:szCs w:val="28"/>
              </w:rPr>
              <w:t xml:space="preserve">We have regular educational visits as well as visitors coming into school to support different topic areas. </w:t>
            </w:r>
          </w:p>
          <w:p w14:paraId="77B83418" w14:textId="3510C7EB" w:rsidR="00F252F1" w:rsidRPr="000848A0" w:rsidRDefault="00FB1021" w:rsidP="00F252F1">
            <w:pPr>
              <w:pStyle w:val="ListParagraph"/>
              <w:numPr>
                <w:ilvl w:val="0"/>
                <w:numId w:val="6"/>
              </w:numPr>
              <w:rPr>
                <w:rFonts w:cstheme="minorHAnsi"/>
                <w:sz w:val="28"/>
                <w:szCs w:val="28"/>
              </w:rPr>
            </w:pPr>
            <w:r w:rsidRPr="00FF1E62">
              <w:rPr>
                <w:rFonts w:cstheme="minorHAnsi"/>
                <w:sz w:val="28"/>
                <w:szCs w:val="28"/>
              </w:rPr>
              <w:t xml:space="preserve">We have one residential trip each year to Robin Wood, this is open to Year </w:t>
            </w:r>
            <w:r w:rsidR="00A81471">
              <w:rPr>
                <w:rFonts w:cstheme="minorHAnsi"/>
                <w:sz w:val="28"/>
                <w:szCs w:val="28"/>
              </w:rPr>
              <w:t>5</w:t>
            </w:r>
            <w:r w:rsidRPr="00FF1E62">
              <w:rPr>
                <w:rFonts w:cstheme="minorHAnsi"/>
                <w:sz w:val="28"/>
                <w:szCs w:val="28"/>
              </w:rPr>
              <w:t xml:space="preserve"> children; all childr</w:t>
            </w:r>
            <w:r w:rsidR="004B72DA">
              <w:rPr>
                <w:rFonts w:cstheme="minorHAnsi"/>
                <w:sz w:val="28"/>
                <w:szCs w:val="28"/>
              </w:rPr>
              <w:t>en are encouraged to attend</w:t>
            </w:r>
            <w:r w:rsidRPr="00FF1E62">
              <w:rPr>
                <w:rFonts w:cstheme="minorHAnsi"/>
                <w:sz w:val="28"/>
                <w:szCs w:val="28"/>
              </w:rPr>
              <w:t xml:space="preserve">.  </w:t>
            </w:r>
          </w:p>
          <w:p w14:paraId="77B83419" w14:textId="77777777" w:rsidR="00FD5249" w:rsidRPr="00FF1E62" w:rsidRDefault="00FD5249" w:rsidP="00FD5249">
            <w:pPr>
              <w:pStyle w:val="ListParagraph"/>
              <w:rPr>
                <w:rFonts w:cstheme="minorHAnsi"/>
                <w:sz w:val="28"/>
                <w:szCs w:val="28"/>
              </w:rPr>
            </w:pPr>
          </w:p>
        </w:tc>
      </w:tr>
      <w:tr w:rsidR="00FB1021" w:rsidRPr="00FF1E62" w14:paraId="77B8341D" w14:textId="77777777" w:rsidTr="005B421F">
        <w:tc>
          <w:tcPr>
            <w:tcW w:w="14174" w:type="dxa"/>
          </w:tcPr>
          <w:p w14:paraId="77B8341B" w14:textId="77777777" w:rsidR="00FB1021" w:rsidRDefault="00FB1021" w:rsidP="00FB1021">
            <w:pPr>
              <w:rPr>
                <w:rFonts w:cstheme="minorHAnsi"/>
                <w:b/>
                <w:sz w:val="28"/>
                <w:szCs w:val="28"/>
              </w:rPr>
            </w:pPr>
            <w:r w:rsidRPr="00FF1E62">
              <w:rPr>
                <w:rFonts w:cstheme="minorHAnsi"/>
                <w:b/>
                <w:sz w:val="28"/>
                <w:szCs w:val="28"/>
              </w:rPr>
              <w:t>How we support children in their transition into our school and when they leave us</w:t>
            </w:r>
          </w:p>
          <w:p w14:paraId="77B8341C" w14:textId="77777777" w:rsidR="000F5D85" w:rsidRPr="00FF1E62" w:rsidRDefault="000F5D85" w:rsidP="00FB1021">
            <w:pPr>
              <w:rPr>
                <w:rFonts w:cstheme="minorHAnsi"/>
                <w:b/>
                <w:sz w:val="28"/>
                <w:szCs w:val="28"/>
              </w:rPr>
            </w:pPr>
          </w:p>
        </w:tc>
      </w:tr>
      <w:tr w:rsidR="00FB1021" w:rsidRPr="00FF1E62" w14:paraId="77B83423" w14:textId="77777777" w:rsidTr="005B421F">
        <w:tc>
          <w:tcPr>
            <w:tcW w:w="14174" w:type="dxa"/>
          </w:tcPr>
          <w:p w14:paraId="77B8341E" w14:textId="77777777" w:rsidR="00FB1021" w:rsidRPr="00FF1E62" w:rsidRDefault="00657152" w:rsidP="00690207">
            <w:pPr>
              <w:pStyle w:val="ListParagraph"/>
              <w:numPr>
                <w:ilvl w:val="0"/>
                <w:numId w:val="11"/>
              </w:numPr>
              <w:rPr>
                <w:rFonts w:cstheme="minorHAnsi"/>
                <w:sz w:val="28"/>
                <w:szCs w:val="28"/>
              </w:rPr>
            </w:pPr>
            <w:r w:rsidRPr="00FF1E62">
              <w:rPr>
                <w:rFonts w:cstheme="minorHAnsi"/>
                <w:sz w:val="28"/>
                <w:szCs w:val="28"/>
              </w:rPr>
              <w:t>Before entry into Reception Class all i</w:t>
            </w:r>
            <w:r w:rsidR="00FB1021" w:rsidRPr="00FF1E62">
              <w:rPr>
                <w:rFonts w:cstheme="minorHAnsi"/>
                <w:sz w:val="28"/>
                <w:szCs w:val="28"/>
              </w:rPr>
              <w:t xml:space="preserve">nformation will be gathered regarding any </w:t>
            </w:r>
            <w:r w:rsidR="004B72DA">
              <w:rPr>
                <w:rFonts w:cstheme="minorHAnsi"/>
                <w:sz w:val="28"/>
                <w:szCs w:val="28"/>
              </w:rPr>
              <w:t xml:space="preserve">additional needs </w:t>
            </w:r>
            <w:r w:rsidR="00A2024D">
              <w:rPr>
                <w:rFonts w:cstheme="minorHAnsi"/>
                <w:sz w:val="28"/>
                <w:szCs w:val="28"/>
              </w:rPr>
              <w:t xml:space="preserve">so that </w:t>
            </w:r>
            <w:r w:rsidR="00FB1021" w:rsidRPr="00FF1E62">
              <w:rPr>
                <w:rFonts w:cstheme="minorHAnsi"/>
                <w:sz w:val="28"/>
                <w:szCs w:val="28"/>
              </w:rPr>
              <w:t xml:space="preserve">any necessary support </w:t>
            </w:r>
            <w:r w:rsidR="00690207" w:rsidRPr="00FF1E62">
              <w:rPr>
                <w:rFonts w:cstheme="minorHAnsi"/>
                <w:sz w:val="28"/>
                <w:szCs w:val="28"/>
              </w:rPr>
              <w:t>can be planned for</w:t>
            </w:r>
            <w:r w:rsidR="00FB1021" w:rsidRPr="00FF1E62">
              <w:rPr>
                <w:rFonts w:cstheme="minorHAnsi"/>
                <w:sz w:val="28"/>
                <w:szCs w:val="28"/>
              </w:rPr>
              <w:t xml:space="preserve">. </w:t>
            </w:r>
          </w:p>
          <w:p w14:paraId="77B8341F" w14:textId="74B71A7F" w:rsidR="00FB1021" w:rsidRDefault="00FB1021" w:rsidP="00690207">
            <w:pPr>
              <w:pStyle w:val="ListParagraph"/>
              <w:numPr>
                <w:ilvl w:val="0"/>
                <w:numId w:val="11"/>
              </w:numPr>
              <w:rPr>
                <w:rFonts w:cstheme="minorHAnsi"/>
                <w:sz w:val="28"/>
                <w:szCs w:val="28"/>
              </w:rPr>
            </w:pPr>
            <w:r w:rsidRPr="00FF1E62">
              <w:rPr>
                <w:rFonts w:cstheme="minorHAnsi"/>
                <w:sz w:val="28"/>
                <w:szCs w:val="28"/>
              </w:rPr>
              <w:t xml:space="preserve">Meetings will be arranged for those children who are already known to Early Years SEND Services to make school </w:t>
            </w:r>
            <w:r w:rsidR="00A2024D">
              <w:rPr>
                <w:rFonts w:cstheme="minorHAnsi"/>
                <w:sz w:val="28"/>
                <w:szCs w:val="28"/>
              </w:rPr>
              <w:t>aware of their needs and to</w:t>
            </w:r>
            <w:r w:rsidRPr="00FF1E62">
              <w:rPr>
                <w:rFonts w:cstheme="minorHAnsi"/>
                <w:sz w:val="28"/>
                <w:szCs w:val="28"/>
              </w:rPr>
              <w:t xml:space="preserve"> ensure the correct support is in place. </w:t>
            </w:r>
          </w:p>
          <w:p w14:paraId="2F807AF1" w14:textId="41FCEAD6" w:rsidR="0093419A" w:rsidRPr="00FF1E62" w:rsidRDefault="0093419A" w:rsidP="00690207">
            <w:pPr>
              <w:pStyle w:val="ListParagraph"/>
              <w:numPr>
                <w:ilvl w:val="0"/>
                <w:numId w:val="11"/>
              </w:numPr>
              <w:rPr>
                <w:rFonts w:cstheme="minorHAnsi"/>
                <w:sz w:val="28"/>
                <w:szCs w:val="28"/>
              </w:rPr>
            </w:pPr>
            <w:r>
              <w:rPr>
                <w:rFonts w:cstheme="minorHAnsi"/>
                <w:sz w:val="28"/>
                <w:szCs w:val="28"/>
              </w:rPr>
              <w:t>Where necessary, children can have additional transition visits to school from their nursery.</w:t>
            </w:r>
          </w:p>
          <w:p w14:paraId="77B83420" w14:textId="0B91CED4" w:rsidR="00FB1021" w:rsidRDefault="00FB1021" w:rsidP="00690207">
            <w:pPr>
              <w:pStyle w:val="ListParagraph"/>
              <w:numPr>
                <w:ilvl w:val="0"/>
                <w:numId w:val="11"/>
              </w:numPr>
              <w:rPr>
                <w:rFonts w:cstheme="minorHAnsi"/>
                <w:sz w:val="28"/>
                <w:szCs w:val="28"/>
              </w:rPr>
            </w:pPr>
            <w:r w:rsidRPr="00FF1E62">
              <w:rPr>
                <w:rFonts w:cstheme="minorHAnsi"/>
                <w:sz w:val="28"/>
                <w:szCs w:val="28"/>
              </w:rPr>
              <w:t xml:space="preserve">When children leave </w:t>
            </w:r>
            <w:r w:rsidR="00690207" w:rsidRPr="00FF1E62">
              <w:rPr>
                <w:rFonts w:cstheme="minorHAnsi"/>
                <w:sz w:val="28"/>
                <w:szCs w:val="28"/>
              </w:rPr>
              <w:t>Bryn St Peter’s</w:t>
            </w:r>
            <w:r w:rsidRPr="00FF1E62">
              <w:rPr>
                <w:rFonts w:cstheme="minorHAnsi"/>
                <w:sz w:val="28"/>
                <w:szCs w:val="28"/>
              </w:rPr>
              <w:t xml:space="preserve"> to go to secondary school, meetings are arranged between the schools</w:t>
            </w:r>
            <w:r w:rsidR="00690207" w:rsidRPr="00FF1E62">
              <w:rPr>
                <w:rFonts w:cstheme="minorHAnsi"/>
                <w:sz w:val="28"/>
                <w:szCs w:val="28"/>
              </w:rPr>
              <w:t>.</w:t>
            </w:r>
            <w:r w:rsidR="00A2024D">
              <w:rPr>
                <w:rFonts w:cstheme="minorHAnsi"/>
                <w:sz w:val="28"/>
                <w:szCs w:val="28"/>
              </w:rPr>
              <w:t xml:space="preserve"> The </w:t>
            </w:r>
            <w:r w:rsidR="004B72DA">
              <w:rPr>
                <w:rFonts w:cstheme="minorHAnsi"/>
                <w:sz w:val="28"/>
                <w:szCs w:val="28"/>
              </w:rPr>
              <w:t>SENCO</w:t>
            </w:r>
            <w:r w:rsidRPr="00FF1E62">
              <w:rPr>
                <w:rFonts w:cstheme="minorHAnsi"/>
                <w:sz w:val="28"/>
                <w:szCs w:val="28"/>
              </w:rPr>
              <w:t>’s from each school will meet to d</w:t>
            </w:r>
            <w:r w:rsidR="004B72DA">
              <w:rPr>
                <w:rFonts w:cstheme="minorHAnsi"/>
                <w:sz w:val="28"/>
                <w:szCs w:val="28"/>
              </w:rPr>
              <w:t>iscuss those children with additional</w:t>
            </w:r>
            <w:r w:rsidR="000848A0">
              <w:rPr>
                <w:rFonts w:cstheme="minorHAnsi"/>
                <w:sz w:val="28"/>
                <w:szCs w:val="28"/>
              </w:rPr>
              <w:t xml:space="preserve"> needs.</w:t>
            </w:r>
          </w:p>
          <w:p w14:paraId="108DE69D" w14:textId="7B75E3F5" w:rsidR="0093419A" w:rsidRPr="00FF1E62" w:rsidRDefault="0093419A" w:rsidP="00690207">
            <w:pPr>
              <w:pStyle w:val="ListParagraph"/>
              <w:numPr>
                <w:ilvl w:val="0"/>
                <w:numId w:val="11"/>
              </w:numPr>
              <w:rPr>
                <w:rFonts w:cstheme="minorHAnsi"/>
                <w:sz w:val="28"/>
                <w:szCs w:val="28"/>
              </w:rPr>
            </w:pPr>
            <w:r>
              <w:rPr>
                <w:rFonts w:cstheme="minorHAnsi"/>
                <w:sz w:val="28"/>
                <w:szCs w:val="28"/>
              </w:rPr>
              <w:t>Where necessary, children may have additional transition visits to their new school.</w:t>
            </w:r>
          </w:p>
          <w:p w14:paraId="77B83421" w14:textId="77777777" w:rsidR="00FB1021" w:rsidRDefault="00690207" w:rsidP="00690207">
            <w:pPr>
              <w:pStyle w:val="ListParagraph"/>
              <w:numPr>
                <w:ilvl w:val="0"/>
                <w:numId w:val="11"/>
              </w:numPr>
              <w:rPr>
                <w:rFonts w:cstheme="minorHAnsi"/>
                <w:sz w:val="28"/>
                <w:szCs w:val="28"/>
              </w:rPr>
            </w:pPr>
            <w:r w:rsidRPr="00FF1E62">
              <w:rPr>
                <w:rFonts w:cstheme="minorHAnsi"/>
                <w:sz w:val="28"/>
                <w:szCs w:val="28"/>
              </w:rPr>
              <w:t>In-</w:t>
            </w:r>
            <w:r w:rsidR="00FB1021" w:rsidRPr="00FF1E62">
              <w:rPr>
                <w:rFonts w:cstheme="minorHAnsi"/>
                <w:sz w:val="28"/>
                <w:szCs w:val="28"/>
              </w:rPr>
              <w:t>year transition is supported with extra visits to the new cl</w:t>
            </w:r>
            <w:r w:rsidR="004B72DA">
              <w:rPr>
                <w:rFonts w:cstheme="minorHAnsi"/>
                <w:sz w:val="28"/>
                <w:szCs w:val="28"/>
              </w:rPr>
              <w:t xml:space="preserve">ass and additional </w:t>
            </w:r>
            <w:r w:rsidR="0013174D">
              <w:rPr>
                <w:rFonts w:cstheme="minorHAnsi"/>
                <w:sz w:val="28"/>
                <w:szCs w:val="28"/>
              </w:rPr>
              <w:t xml:space="preserve">resources are used, including </w:t>
            </w:r>
            <w:r w:rsidR="00FB1021" w:rsidRPr="00FF1E62">
              <w:rPr>
                <w:rFonts w:cstheme="minorHAnsi"/>
                <w:sz w:val="28"/>
                <w:szCs w:val="28"/>
              </w:rPr>
              <w:t>pictures of new staff and the classroom</w:t>
            </w:r>
            <w:r w:rsidR="0013174D">
              <w:rPr>
                <w:rFonts w:cstheme="minorHAnsi"/>
                <w:sz w:val="28"/>
                <w:szCs w:val="28"/>
              </w:rPr>
              <w:t>,</w:t>
            </w:r>
            <w:r w:rsidR="00FB1021" w:rsidRPr="00FF1E62">
              <w:rPr>
                <w:rFonts w:cstheme="minorHAnsi"/>
                <w:sz w:val="28"/>
                <w:szCs w:val="28"/>
              </w:rPr>
              <w:t xml:space="preserve"> </w:t>
            </w:r>
            <w:r w:rsidR="0013174D">
              <w:rPr>
                <w:rFonts w:cstheme="minorHAnsi"/>
                <w:sz w:val="28"/>
                <w:szCs w:val="28"/>
              </w:rPr>
              <w:t xml:space="preserve">in order to prepare a </w:t>
            </w:r>
            <w:r w:rsidR="00FB1021" w:rsidRPr="00FF1E62">
              <w:rPr>
                <w:rFonts w:cstheme="minorHAnsi"/>
                <w:sz w:val="28"/>
                <w:szCs w:val="28"/>
              </w:rPr>
              <w:t>child for the new academic year and the changes they will face.</w:t>
            </w:r>
          </w:p>
          <w:p w14:paraId="1FEBC3EB" w14:textId="73B848A5" w:rsidR="00FD5249" w:rsidRDefault="00FD5249" w:rsidP="00FD5249">
            <w:pPr>
              <w:pStyle w:val="ListParagraph"/>
              <w:rPr>
                <w:rFonts w:cstheme="minorHAnsi"/>
                <w:sz w:val="28"/>
                <w:szCs w:val="28"/>
              </w:rPr>
            </w:pPr>
          </w:p>
          <w:p w14:paraId="7FC7D387" w14:textId="77777777" w:rsidR="000848A0" w:rsidRDefault="000848A0" w:rsidP="00FD5249">
            <w:pPr>
              <w:pStyle w:val="ListParagraph"/>
              <w:rPr>
                <w:rFonts w:cstheme="minorHAnsi"/>
                <w:sz w:val="28"/>
                <w:szCs w:val="28"/>
              </w:rPr>
            </w:pPr>
          </w:p>
          <w:p w14:paraId="77B83422" w14:textId="43280A1C" w:rsidR="00DD32BB" w:rsidRPr="0093419A" w:rsidRDefault="00DD32BB" w:rsidP="0093419A">
            <w:pPr>
              <w:rPr>
                <w:rFonts w:cstheme="minorHAnsi"/>
                <w:sz w:val="28"/>
                <w:szCs w:val="28"/>
              </w:rPr>
            </w:pPr>
          </w:p>
        </w:tc>
      </w:tr>
      <w:tr w:rsidR="00FB1021" w:rsidRPr="00FF1E62" w14:paraId="77B83426" w14:textId="77777777" w:rsidTr="005B421F">
        <w:tc>
          <w:tcPr>
            <w:tcW w:w="14174" w:type="dxa"/>
          </w:tcPr>
          <w:p w14:paraId="77B83424" w14:textId="77777777" w:rsidR="00FB1021" w:rsidRDefault="00690207" w:rsidP="00690207">
            <w:pPr>
              <w:rPr>
                <w:rFonts w:cstheme="minorHAnsi"/>
                <w:b/>
                <w:sz w:val="28"/>
                <w:szCs w:val="28"/>
              </w:rPr>
            </w:pPr>
            <w:r w:rsidRPr="00FF1E62">
              <w:rPr>
                <w:rFonts w:cstheme="minorHAnsi"/>
                <w:b/>
                <w:sz w:val="28"/>
                <w:szCs w:val="28"/>
              </w:rPr>
              <w:lastRenderedPageBreak/>
              <w:t>How additional funding works</w:t>
            </w:r>
          </w:p>
          <w:p w14:paraId="77B83425" w14:textId="77777777" w:rsidR="000F5D85" w:rsidRPr="00FF1E62" w:rsidRDefault="000F5D85" w:rsidP="00690207">
            <w:pPr>
              <w:rPr>
                <w:rFonts w:cstheme="minorHAnsi"/>
                <w:b/>
                <w:sz w:val="28"/>
                <w:szCs w:val="28"/>
              </w:rPr>
            </w:pPr>
          </w:p>
        </w:tc>
      </w:tr>
      <w:tr w:rsidR="00FB1021" w:rsidRPr="00FF1E62" w14:paraId="77B8342B" w14:textId="77777777" w:rsidTr="005B421F">
        <w:tc>
          <w:tcPr>
            <w:tcW w:w="14174" w:type="dxa"/>
          </w:tcPr>
          <w:p w14:paraId="77B83427" w14:textId="77777777" w:rsidR="00690207" w:rsidRPr="00FF1E62" w:rsidRDefault="00690207" w:rsidP="00690207">
            <w:pPr>
              <w:pStyle w:val="ListParagraph"/>
              <w:numPr>
                <w:ilvl w:val="0"/>
                <w:numId w:val="12"/>
              </w:numPr>
              <w:rPr>
                <w:rFonts w:cstheme="minorHAnsi"/>
                <w:sz w:val="28"/>
                <w:szCs w:val="28"/>
              </w:rPr>
            </w:pPr>
            <w:r w:rsidRPr="00FF1E62">
              <w:rPr>
                <w:rFonts w:cstheme="minorHAnsi"/>
                <w:sz w:val="28"/>
                <w:szCs w:val="28"/>
              </w:rPr>
              <w:t xml:space="preserve">School is responsible for funding additional support to the value of £6,000.  </w:t>
            </w:r>
          </w:p>
          <w:p w14:paraId="77B83428" w14:textId="633D1DBD" w:rsidR="00690207" w:rsidRPr="00FF1E62" w:rsidRDefault="00690207" w:rsidP="00690207">
            <w:pPr>
              <w:pStyle w:val="ListParagraph"/>
              <w:numPr>
                <w:ilvl w:val="0"/>
                <w:numId w:val="12"/>
              </w:numPr>
              <w:rPr>
                <w:rFonts w:cstheme="minorHAnsi"/>
                <w:sz w:val="28"/>
                <w:szCs w:val="28"/>
              </w:rPr>
            </w:pPr>
            <w:r w:rsidRPr="00FF1E62">
              <w:rPr>
                <w:rFonts w:cstheme="minorHAnsi"/>
                <w:sz w:val="28"/>
                <w:szCs w:val="28"/>
              </w:rPr>
              <w:t>If a child is assessed as requiring an Education Health Care Plan</w:t>
            </w:r>
            <w:r w:rsidR="0093419A">
              <w:rPr>
                <w:rFonts w:cstheme="minorHAnsi"/>
                <w:sz w:val="28"/>
                <w:szCs w:val="28"/>
              </w:rPr>
              <w:t>,</w:t>
            </w:r>
            <w:r w:rsidRPr="00FF1E62">
              <w:rPr>
                <w:rFonts w:cstheme="minorHAnsi"/>
                <w:sz w:val="28"/>
                <w:szCs w:val="28"/>
              </w:rPr>
              <w:t xml:space="preserve"> and the amount of support suggested is considerably greater than what t</w:t>
            </w:r>
            <w:r w:rsidR="00FD5249">
              <w:rPr>
                <w:rFonts w:cstheme="minorHAnsi"/>
                <w:sz w:val="28"/>
                <w:szCs w:val="28"/>
              </w:rPr>
              <w:t xml:space="preserve">he school is </w:t>
            </w:r>
            <w:r w:rsidR="0093419A">
              <w:rPr>
                <w:rFonts w:cstheme="minorHAnsi"/>
                <w:sz w:val="28"/>
                <w:szCs w:val="28"/>
              </w:rPr>
              <w:t>expected</w:t>
            </w:r>
            <w:r w:rsidR="00FD5249">
              <w:rPr>
                <w:rFonts w:cstheme="minorHAnsi"/>
                <w:sz w:val="28"/>
                <w:szCs w:val="28"/>
              </w:rPr>
              <w:t xml:space="preserve"> to provide, </w:t>
            </w:r>
            <w:r w:rsidRPr="00FF1E62">
              <w:rPr>
                <w:rFonts w:cstheme="minorHAnsi"/>
                <w:sz w:val="28"/>
                <w:szCs w:val="28"/>
              </w:rPr>
              <w:t>additional funding may be available.</w:t>
            </w:r>
          </w:p>
          <w:p w14:paraId="77B83429" w14:textId="7524AB6D" w:rsidR="00FF1E62" w:rsidRDefault="00FF1E62" w:rsidP="00FF1E62">
            <w:pPr>
              <w:pStyle w:val="ListParagraph"/>
              <w:numPr>
                <w:ilvl w:val="0"/>
                <w:numId w:val="12"/>
              </w:numPr>
              <w:rPr>
                <w:rFonts w:cstheme="minorHAnsi"/>
                <w:sz w:val="28"/>
                <w:szCs w:val="28"/>
              </w:rPr>
            </w:pPr>
            <w:r>
              <w:rPr>
                <w:rFonts w:cstheme="minorHAnsi"/>
                <w:sz w:val="28"/>
                <w:szCs w:val="28"/>
              </w:rPr>
              <w:t xml:space="preserve">Those who are eligible </w:t>
            </w:r>
            <w:r w:rsidR="0093419A">
              <w:rPr>
                <w:rFonts w:cstheme="minorHAnsi"/>
                <w:sz w:val="28"/>
                <w:szCs w:val="28"/>
              </w:rPr>
              <w:t>for</w:t>
            </w:r>
            <w:r>
              <w:rPr>
                <w:rFonts w:cstheme="minorHAnsi"/>
                <w:sz w:val="28"/>
                <w:szCs w:val="28"/>
              </w:rPr>
              <w:t xml:space="preserve"> a personal budget must use the budget to fund the agreed plan.</w:t>
            </w:r>
          </w:p>
          <w:p w14:paraId="77B8342A" w14:textId="77777777" w:rsidR="00FD5249" w:rsidRPr="009D6296" w:rsidRDefault="00FD5249" w:rsidP="00FD5249">
            <w:pPr>
              <w:pStyle w:val="ListParagraph"/>
              <w:rPr>
                <w:rFonts w:cstheme="minorHAnsi"/>
                <w:sz w:val="28"/>
                <w:szCs w:val="28"/>
              </w:rPr>
            </w:pPr>
          </w:p>
        </w:tc>
      </w:tr>
      <w:tr w:rsidR="00690207" w:rsidRPr="00FF1E62" w14:paraId="77B8342E" w14:textId="77777777" w:rsidTr="005B421F">
        <w:tc>
          <w:tcPr>
            <w:tcW w:w="14174" w:type="dxa"/>
          </w:tcPr>
          <w:p w14:paraId="77B8342C" w14:textId="77777777" w:rsidR="00690207" w:rsidRDefault="00690207" w:rsidP="00690207">
            <w:pPr>
              <w:rPr>
                <w:rFonts w:cstheme="minorHAnsi"/>
                <w:b/>
                <w:sz w:val="28"/>
                <w:szCs w:val="28"/>
              </w:rPr>
            </w:pPr>
            <w:r w:rsidRPr="00FF1E62">
              <w:rPr>
                <w:rFonts w:cstheme="minorHAnsi"/>
                <w:b/>
                <w:sz w:val="28"/>
                <w:szCs w:val="28"/>
              </w:rPr>
              <w:t>Where children can get extra support</w:t>
            </w:r>
          </w:p>
          <w:p w14:paraId="77B8342D" w14:textId="77777777" w:rsidR="000F5D85" w:rsidRPr="00FF1E62" w:rsidRDefault="000F5D85" w:rsidP="00690207">
            <w:pPr>
              <w:rPr>
                <w:rFonts w:cstheme="minorHAnsi"/>
                <w:b/>
                <w:sz w:val="28"/>
                <w:szCs w:val="28"/>
              </w:rPr>
            </w:pPr>
          </w:p>
        </w:tc>
      </w:tr>
      <w:tr w:rsidR="00690207" w:rsidRPr="00FF1E62" w14:paraId="77B83432" w14:textId="77777777" w:rsidTr="005B421F">
        <w:tc>
          <w:tcPr>
            <w:tcW w:w="14174" w:type="dxa"/>
          </w:tcPr>
          <w:p w14:paraId="77B8342F" w14:textId="77777777" w:rsidR="00690207" w:rsidRPr="00FF1E62" w:rsidRDefault="00690207" w:rsidP="00690207">
            <w:pPr>
              <w:pStyle w:val="ListParagraph"/>
              <w:numPr>
                <w:ilvl w:val="0"/>
                <w:numId w:val="13"/>
              </w:numPr>
              <w:rPr>
                <w:rFonts w:cstheme="minorHAnsi"/>
                <w:sz w:val="28"/>
                <w:szCs w:val="28"/>
              </w:rPr>
            </w:pPr>
            <w:r w:rsidRPr="00FF1E62">
              <w:rPr>
                <w:rFonts w:cstheme="minorHAnsi"/>
                <w:sz w:val="28"/>
                <w:szCs w:val="28"/>
              </w:rPr>
              <w:t xml:space="preserve">Your views are important to us and we want to listen to them and know that you are satisfied with what happens in school to support your child. </w:t>
            </w:r>
          </w:p>
          <w:p w14:paraId="77B83430" w14:textId="77777777" w:rsidR="00690207" w:rsidRDefault="00690207" w:rsidP="00690207">
            <w:pPr>
              <w:pStyle w:val="ListParagraph"/>
              <w:numPr>
                <w:ilvl w:val="0"/>
                <w:numId w:val="13"/>
              </w:numPr>
              <w:rPr>
                <w:rFonts w:cstheme="minorHAnsi"/>
                <w:sz w:val="28"/>
                <w:szCs w:val="28"/>
              </w:rPr>
            </w:pPr>
            <w:r w:rsidRPr="00FF1E62">
              <w:rPr>
                <w:rFonts w:cstheme="minorHAnsi"/>
                <w:sz w:val="28"/>
                <w:szCs w:val="28"/>
              </w:rPr>
              <w:t>In school, Mrs Cheryl Brady is our Special Needs Co-ordinator. Mrs Brady will follow up your concerns and make sure your views are taken into account.</w:t>
            </w:r>
          </w:p>
          <w:p w14:paraId="77B83431" w14:textId="77777777" w:rsidR="00FD5249" w:rsidRPr="00FF1E62" w:rsidRDefault="00FD5249" w:rsidP="00FD5249">
            <w:pPr>
              <w:pStyle w:val="ListParagraph"/>
              <w:rPr>
                <w:rFonts w:cstheme="minorHAnsi"/>
                <w:sz w:val="28"/>
                <w:szCs w:val="28"/>
              </w:rPr>
            </w:pPr>
          </w:p>
        </w:tc>
      </w:tr>
      <w:tr w:rsidR="00690207" w:rsidRPr="00FF1E62" w14:paraId="77B83435" w14:textId="77777777" w:rsidTr="005B421F">
        <w:tc>
          <w:tcPr>
            <w:tcW w:w="14174" w:type="dxa"/>
          </w:tcPr>
          <w:p w14:paraId="77B83433" w14:textId="77777777" w:rsidR="00690207" w:rsidRDefault="00690207" w:rsidP="00690207">
            <w:pPr>
              <w:rPr>
                <w:rFonts w:cstheme="minorHAnsi"/>
                <w:b/>
                <w:sz w:val="28"/>
                <w:szCs w:val="28"/>
              </w:rPr>
            </w:pPr>
            <w:r w:rsidRPr="00FF1E62">
              <w:rPr>
                <w:rFonts w:cstheme="minorHAnsi"/>
                <w:b/>
                <w:sz w:val="28"/>
                <w:szCs w:val="28"/>
              </w:rPr>
              <w:t>Where parents/carers can get extra support</w:t>
            </w:r>
          </w:p>
          <w:p w14:paraId="77B83434" w14:textId="77777777" w:rsidR="000F5D85" w:rsidRPr="00FF1E62" w:rsidRDefault="000F5D85" w:rsidP="00690207">
            <w:pPr>
              <w:rPr>
                <w:rFonts w:cstheme="minorHAnsi"/>
                <w:b/>
                <w:sz w:val="28"/>
                <w:szCs w:val="28"/>
              </w:rPr>
            </w:pPr>
          </w:p>
        </w:tc>
      </w:tr>
      <w:tr w:rsidR="00690207" w:rsidRPr="00FF1E62" w14:paraId="77B8343D" w14:textId="77777777" w:rsidTr="005B421F">
        <w:tc>
          <w:tcPr>
            <w:tcW w:w="14174" w:type="dxa"/>
          </w:tcPr>
          <w:p w14:paraId="77B83436" w14:textId="77777777" w:rsidR="00354427" w:rsidRDefault="00354427" w:rsidP="00354427">
            <w:pPr>
              <w:pStyle w:val="ListParagraph"/>
              <w:numPr>
                <w:ilvl w:val="0"/>
                <w:numId w:val="14"/>
              </w:numPr>
              <w:rPr>
                <w:rFonts w:cstheme="minorHAnsi"/>
                <w:sz w:val="28"/>
                <w:szCs w:val="28"/>
              </w:rPr>
            </w:pPr>
            <w:r>
              <w:rPr>
                <w:rFonts w:cstheme="minorHAnsi"/>
                <w:sz w:val="28"/>
                <w:szCs w:val="28"/>
              </w:rPr>
              <w:t xml:space="preserve">Wigan’s </w:t>
            </w:r>
            <w:r w:rsidR="00F252F1">
              <w:rPr>
                <w:rFonts w:cstheme="minorHAnsi"/>
                <w:sz w:val="28"/>
                <w:szCs w:val="28"/>
              </w:rPr>
              <w:t>Local O</w:t>
            </w:r>
            <w:r>
              <w:rPr>
                <w:rFonts w:cstheme="minorHAnsi"/>
                <w:sz w:val="28"/>
                <w:szCs w:val="28"/>
              </w:rPr>
              <w:t>ffer provides a wealth of information about the support and guidance that is available for children with SEND and for their parents.</w:t>
            </w:r>
          </w:p>
          <w:p w14:paraId="77B83437" w14:textId="77777777" w:rsidR="00354427" w:rsidRDefault="00354427" w:rsidP="00354427">
            <w:pPr>
              <w:pStyle w:val="ListParagraph"/>
              <w:numPr>
                <w:ilvl w:val="0"/>
                <w:numId w:val="14"/>
              </w:numPr>
              <w:rPr>
                <w:rFonts w:cstheme="minorHAnsi"/>
                <w:sz w:val="28"/>
                <w:szCs w:val="28"/>
              </w:rPr>
            </w:pPr>
            <w:r>
              <w:rPr>
                <w:rFonts w:cstheme="minorHAnsi"/>
                <w:sz w:val="28"/>
                <w:szCs w:val="28"/>
              </w:rPr>
              <w:t>This  information can be found at the following address</w:t>
            </w:r>
          </w:p>
          <w:p w14:paraId="77B83438" w14:textId="12ACEFEF" w:rsidR="00354427" w:rsidRDefault="00354427" w:rsidP="00354427">
            <w:pPr>
              <w:pStyle w:val="ListParagraph"/>
              <w:rPr>
                <w:rFonts w:cstheme="minorHAnsi"/>
                <w:sz w:val="28"/>
                <w:szCs w:val="28"/>
              </w:rPr>
            </w:pPr>
            <w:r>
              <w:rPr>
                <w:rFonts w:cstheme="minorHAnsi"/>
                <w:sz w:val="28"/>
                <w:szCs w:val="28"/>
              </w:rPr>
              <w:t>To view the Wigan SEND Information Report please use the link below;</w:t>
            </w:r>
            <w:r w:rsidR="00DA19AA">
              <w:t xml:space="preserve"> </w:t>
            </w:r>
            <w:hyperlink r:id="rId9" w:history="1">
              <w:r w:rsidR="00DA19AA" w:rsidRPr="004D20DE">
                <w:rPr>
                  <w:rStyle w:val="Hyperlink"/>
                  <w:rFonts w:cstheme="minorHAnsi"/>
                  <w:sz w:val="28"/>
                  <w:szCs w:val="28"/>
                </w:rPr>
                <w:t>https://www.wigan.gov.uk/Resident/Education/Special-Educational-Need</w:t>
              </w:r>
              <w:bookmarkStart w:id="0" w:name="_GoBack"/>
              <w:bookmarkEnd w:id="0"/>
              <w:r w:rsidR="00DA19AA" w:rsidRPr="004D20DE">
                <w:rPr>
                  <w:rStyle w:val="Hyperlink"/>
                  <w:rFonts w:cstheme="minorHAnsi"/>
                  <w:sz w:val="28"/>
                  <w:szCs w:val="28"/>
                </w:rPr>
                <w:t>s</w:t>
              </w:r>
              <w:r w:rsidR="00DA19AA" w:rsidRPr="004D20DE">
                <w:rPr>
                  <w:rStyle w:val="Hyperlink"/>
                  <w:rFonts w:cstheme="minorHAnsi"/>
                  <w:sz w:val="28"/>
                  <w:szCs w:val="28"/>
                </w:rPr>
                <w:t>-and-Disability/Local-Offer/index.aspx</w:t>
              </w:r>
            </w:hyperlink>
          </w:p>
          <w:p w14:paraId="0012161E" w14:textId="77777777" w:rsidR="00DA19AA" w:rsidRPr="00354427" w:rsidRDefault="00DA19AA" w:rsidP="00354427">
            <w:pPr>
              <w:pStyle w:val="ListParagraph"/>
              <w:rPr>
                <w:rFonts w:cstheme="minorHAnsi"/>
                <w:sz w:val="28"/>
                <w:szCs w:val="28"/>
              </w:rPr>
            </w:pPr>
          </w:p>
          <w:p w14:paraId="77B8343B" w14:textId="38F50DF6" w:rsidR="00690207" w:rsidRDefault="00354427" w:rsidP="00354427">
            <w:pPr>
              <w:pStyle w:val="ListParagraph"/>
              <w:numPr>
                <w:ilvl w:val="0"/>
                <w:numId w:val="14"/>
              </w:numPr>
              <w:rPr>
                <w:rFonts w:cstheme="minorHAnsi"/>
                <w:sz w:val="28"/>
                <w:szCs w:val="28"/>
              </w:rPr>
            </w:pPr>
            <w:r>
              <w:rPr>
                <w:rFonts w:cstheme="minorHAnsi"/>
                <w:sz w:val="28"/>
                <w:szCs w:val="28"/>
              </w:rPr>
              <w:t>Alternatively</w:t>
            </w:r>
            <w:r w:rsidR="000F5D85">
              <w:rPr>
                <w:rFonts w:cstheme="minorHAnsi"/>
                <w:sz w:val="28"/>
                <w:szCs w:val="28"/>
              </w:rPr>
              <w:t>,</w:t>
            </w:r>
            <w:r>
              <w:rPr>
                <w:rFonts w:cstheme="minorHAnsi"/>
                <w:sz w:val="28"/>
                <w:szCs w:val="28"/>
              </w:rPr>
              <w:t xml:space="preserve"> school</w:t>
            </w:r>
            <w:r w:rsidR="00F2411E" w:rsidRPr="00FF1E62">
              <w:rPr>
                <w:rFonts w:cstheme="minorHAnsi"/>
                <w:sz w:val="28"/>
                <w:szCs w:val="28"/>
              </w:rPr>
              <w:t xml:space="preserve"> can signpost you towards</w:t>
            </w:r>
            <w:r>
              <w:rPr>
                <w:rFonts w:cstheme="minorHAnsi"/>
                <w:sz w:val="28"/>
                <w:szCs w:val="28"/>
              </w:rPr>
              <w:t xml:space="preserve"> the appropriate support, </w:t>
            </w:r>
            <w:r w:rsidR="00690207" w:rsidRPr="00FF1E62">
              <w:rPr>
                <w:rFonts w:cstheme="minorHAnsi"/>
                <w:sz w:val="28"/>
                <w:szCs w:val="28"/>
              </w:rPr>
              <w:t xml:space="preserve">please do not hesitate to come </w:t>
            </w:r>
            <w:r w:rsidR="00F2411E" w:rsidRPr="00FF1E62">
              <w:rPr>
                <w:rFonts w:cstheme="minorHAnsi"/>
                <w:sz w:val="28"/>
                <w:szCs w:val="28"/>
              </w:rPr>
              <w:t xml:space="preserve">and ask </w:t>
            </w:r>
            <w:r>
              <w:rPr>
                <w:rFonts w:cstheme="minorHAnsi"/>
                <w:sz w:val="28"/>
                <w:szCs w:val="28"/>
              </w:rPr>
              <w:t>details.</w:t>
            </w:r>
          </w:p>
          <w:p w14:paraId="2C25577B" w14:textId="77777777" w:rsidR="00DD32BB" w:rsidRDefault="00DD32BB" w:rsidP="00DD32BB">
            <w:pPr>
              <w:pStyle w:val="ListParagraph"/>
              <w:rPr>
                <w:rFonts w:cstheme="minorHAnsi"/>
                <w:sz w:val="28"/>
                <w:szCs w:val="28"/>
              </w:rPr>
            </w:pPr>
          </w:p>
          <w:p w14:paraId="77B8343C" w14:textId="77777777" w:rsidR="00FD5249" w:rsidRPr="000F5D85" w:rsidRDefault="00FD5249" w:rsidP="000F5D85">
            <w:pPr>
              <w:rPr>
                <w:rFonts w:cstheme="minorHAnsi"/>
                <w:sz w:val="28"/>
                <w:szCs w:val="28"/>
              </w:rPr>
            </w:pPr>
          </w:p>
        </w:tc>
      </w:tr>
      <w:tr w:rsidR="00F2411E" w:rsidRPr="00FF1E62" w14:paraId="77B83440" w14:textId="77777777" w:rsidTr="005B421F">
        <w:tc>
          <w:tcPr>
            <w:tcW w:w="14174" w:type="dxa"/>
          </w:tcPr>
          <w:p w14:paraId="77B8343E" w14:textId="77777777" w:rsidR="00F2411E" w:rsidRDefault="00F2411E" w:rsidP="00F2411E">
            <w:pPr>
              <w:rPr>
                <w:rFonts w:cstheme="minorHAnsi"/>
                <w:b/>
                <w:sz w:val="28"/>
                <w:szCs w:val="28"/>
              </w:rPr>
            </w:pPr>
            <w:r w:rsidRPr="00FF1E62">
              <w:rPr>
                <w:rFonts w:cstheme="minorHAnsi"/>
                <w:b/>
                <w:sz w:val="28"/>
                <w:szCs w:val="28"/>
              </w:rPr>
              <w:lastRenderedPageBreak/>
              <w:t>What to do if you are not satisfied with a decision or what is happening (for parents)</w:t>
            </w:r>
          </w:p>
          <w:p w14:paraId="77B8343F" w14:textId="77777777" w:rsidR="000F5D85" w:rsidRPr="00FF1E62" w:rsidRDefault="000F5D85" w:rsidP="00F2411E">
            <w:pPr>
              <w:rPr>
                <w:rFonts w:cstheme="minorHAnsi"/>
                <w:b/>
                <w:sz w:val="28"/>
                <w:szCs w:val="28"/>
              </w:rPr>
            </w:pPr>
          </w:p>
        </w:tc>
      </w:tr>
      <w:tr w:rsidR="00F2411E" w:rsidRPr="00FF1E62" w14:paraId="77B8344E" w14:textId="77777777" w:rsidTr="005B421F">
        <w:tc>
          <w:tcPr>
            <w:tcW w:w="14174" w:type="dxa"/>
          </w:tcPr>
          <w:p w14:paraId="77B83441" w14:textId="77777777" w:rsidR="00F2411E" w:rsidRPr="00FF1E62" w:rsidRDefault="00F2411E" w:rsidP="0000412C">
            <w:pPr>
              <w:pStyle w:val="ListParagraph"/>
              <w:numPr>
                <w:ilvl w:val="0"/>
                <w:numId w:val="15"/>
              </w:numPr>
              <w:rPr>
                <w:rFonts w:cstheme="minorHAnsi"/>
                <w:sz w:val="28"/>
                <w:szCs w:val="28"/>
              </w:rPr>
            </w:pPr>
            <w:r w:rsidRPr="00FF1E62">
              <w:rPr>
                <w:rFonts w:cstheme="minorHAnsi"/>
                <w:sz w:val="28"/>
                <w:szCs w:val="28"/>
              </w:rPr>
              <w:t>Your f</w:t>
            </w:r>
            <w:r w:rsidR="00F252F1">
              <w:rPr>
                <w:rFonts w:cstheme="minorHAnsi"/>
                <w:sz w:val="28"/>
                <w:szCs w:val="28"/>
              </w:rPr>
              <w:t xml:space="preserve">irst point of contact </w:t>
            </w:r>
            <w:r w:rsidR="00FD5249">
              <w:rPr>
                <w:rFonts w:cstheme="minorHAnsi"/>
                <w:sz w:val="28"/>
                <w:szCs w:val="28"/>
              </w:rPr>
              <w:t>should</w:t>
            </w:r>
            <w:r w:rsidRPr="00FF1E62">
              <w:rPr>
                <w:rFonts w:cstheme="minorHAnsi"/>
                <w:sz w:val="28"/>
                <w:szCs w:val="28"/>
              </w:rPr>
              <w:t xml:space="preserve"> be the class teacher; </w:t>
            </w:r>
            <w:r w:rsidR="00FD5249">
              <w:rPr>
                <w:rFonts w:cstheme="minorHAnsi"/>
                <w:sz w:val="28"/>
                <w:szCs w:val="28"/>
              </w:rPr>
              <w:t xml:space="preserve">you may also speak with </w:t>
            </w:r>
            <w:r w:rsidR="000F5D85">
              <w:rPr>
                <w:rFonts w:cstheme="minorHAnsi"/>
                <w:sz w:val="28"/>
                <w:szCs w:val="28"/>
              </w:rPr>
              <w:t>the SENCO or the Head T</w:t>
            </w:r>
            <w:r w:rsidRPr="00FF1E62">
              <w:rPr>
                <w:rFonts w:cstheme="minorHAnsi"/>
                <w:sz w:val="28"/>
                <w:szCs w:val="28"/>
              </w:rPr>
              <w:t>eacher</w:t>
            </w:r>
            <w:r w:rsidR="000F5D85">
              <w:rPr>
                <w:rFonts w:cstheme="minorHAnsi"/>
                <w:sz w:val="28"/>
                <w:szCs w:val="28"/>
              </w:rPr>
              <w:t>, Mrs Julie Alcock</w:t>
            </w:r>
            <w:r w:rsidRPr="00FF1E62">
              <w:rPr>
                <w:rFonts w:cstheme="minorHAnsi"/>
                <w:sz w:val="28"/>
                <w:szCs w:val="28"/>
              </w:rPr>
              <w:t xml:space="preserve">. </w:t>
            </w:r>
            <w:r w:rsidR="000F5D85">
              <w:rPr>
                <w:rFonts w:cstheme="minorHAnsi"/>
                <w:sz w:val="28"/>
                <w:szCs w:val="28"/>
              </w:rPr>
              <w:t xml:space="preserve"> </w:t>
            </w:r>
            <w:r w:rsidRPr="00FF1E62">
              <w:rPr>
                <w:rFonts w:cstheme="minorHAnsi"/>
                <w:sz w:val="28"/>
                <w:szCs w:val="28"/>
              </w:rPr>
              <w:t>Explain your concerns to them first. If you are not satisfied that your concern has be</w:t>
            </w:r>
            <w:r w:rsidR="000F5D85">
              <w:rPr>
                <w:rFonts w:cstheme="minorHAnsi"/>
                <w:sz w:val="28"/>
                <w:szCs w:val="28"/>
              </w:rPr>
              <w:t>en addressed, speak to the Head T</w:t>
            </w:r>
            <w:r w:rsidRPr="00FF1E62">
              <w:rPr>
                <w:rFonts w:cstheme="minorHAnsi"/>
                <w:sz w:val="28"/>
                <w:szCs w:val="28"/>
              </w:rPr>
              <w:t>eacher then ask for the school Governor</w:t>
            </w:r>
            <w:r w:rsidR="00F252F1">
              <w:rPr>
                <w:rFonts w:cstheme="minorHAnsi"/>
                <w:sz w:val="28"/>
                <w:szCs w:val="28"/>
              </w:rPr>
              <w:t>’</w:t>
            </w:r>
            <w:r w:rsidRPr="00FF1E62">
              <w:rPr>
                <w:rFonts w:cstheme="minorHAnsi"/>
                <w:sz w:val="28"/>
                <w:szCs w:val="28"/>
              </w:rPr>
              <w:t xml:space="preserve">s representative. </w:t>
            </w:r>
          </w:p>
          <w:p w14:paraId="77B83442" w14:textId="77777777" w:rsidR="00F2411E" w:rsidRPr="00FF1E62" w:rsidRDefault="00F2411E" w:rsidP="0000412C">
            <w:pPr>
              <w:pStyle w:val="ListParagraph"/>
              <w:numPr>
                <w:ilvl w:val="0"/>
                <w:numId w:val="15"/>
              </w:numPr>
              <w:rPr>
                <w:rFonts w:cstheme="minorHAnsi"/>
                <w:sz w:val="28"/>
                <w:szCs w:val="28"/>
              </w:rPr>
            </w:pPr>
            <w:r w:rsidRPr="00FF1E62">
              <w:rPr>
                <w:rFonts w:cstheme="minorHAnsi"/>
                <w:sz w:val="28"/>
                <w:szCs w:val="28"/>
              </w:rPr>
              <w:t>If you do not feel the issues have been resolved, we will arr</w:t>
            </w:r>
            <w:r w:rsidR="00FD5249">
              <w:rPr>
                <w:rFonts w:cstheme="minorHAnsi"/>
                <w:sz w:val="28"/>
                <w:szCs w:val="28"/>
              </w:rPr>
              <w:t>ange a meeting with the Chair</w:t>
            </w:r>
            <w:r w:rsidRPr="00FF1E62">
              <w:rPr>
                <w:rFonts w:cstheme="minorHAnsi"/>
                <w:sz w:val="28"/>
                <w:szCs w:val="28"/>
              </w:rPr>
              <w:t xml:space="preserve"> of Governor’s who can be contacted via the school. </w:t>
            </w:r>
          </w:p>
          <w:p w14:paraId="77B83443" w14:textId="77777777" w:rsidR="0000412C" w:rsidRPr="009D6296" w:rsidRDefault="00F2411E" w:rsidP="009D6296">
            <w:pPr>
              <w:pStyle w:val="ListParagraph"/>
              <w:numPr>
                <w:ilvl w:val="0"/>
                <w:numId w:val="15"/>
              </w:numPr>
              <w:rPr>
                <w:rFonts w:cstheme="minorHAnsi"/>
                <w:sz w:val="28"/>
                <w:szCs w:val="28"/>
              </w:rPr>
            </w:pPr>
            <w:r w:rsidRPr="00FF1E62">
              <w:rPr>
                <w:rFonts w:cstheme="minorHAnsi"/>
                <w:sz w:val="28"/>
                <w:szCs w:val="28"/>
              </w:rPr>
              <w:t>If your concern is with the Local Authority, contact the Complaints and Representations Officer, contact details as follows:</w:t>
            </w:r>
          </w:p>
          <w:p w14:paraId="77B83444" w14:textId="048E1134" w:rsidR="0000412C" w:rsidRPr="00FF1E62" w:rsidRDefault="0000412C" w:rsidP="0000412C">
            <w:pPr>
              <w:pStyle w:val="ListParagraph"/>
              <w:rPr>
                <w:rFonts w:cstheme="minorHAnsi"/>
                <w:sz w:val="28"/>
                <w:szCs w:val="28"/>
              </w:rPr>
            </w:pPr>
            <w:r w:rsidRPr="00FF1E62">
              <w:rPr>
                <w:rFonts w:cstheme="minorHAnsi"/>
                <w:sz w:val="28"/>
                <w:szCs w:val="28"/>
              </w:rPr>
              <w:t>Progress House</w:t>
            </w:r>
          </w:p>
          <w:p w14:paraId="77B83445" w14:textId="77777777" w:rsidR="0000412C" w:rsidRPr="00FF1E62" w:rsidRDefault="0000412C" w:rsidP="0000412C">
            <w:pPr>
              <w:pStyle w:val="ListParagraph"/>
              <w:rPr>
                <w:rFonts w:cstheme="minorHAnsi"/>
                <w:sz w:val="28"/>
                <w:szCs w:val="28"/>
              </w:rPr>
            </w:pPr>
            <w:r w:rsidRPr="00FF1E62">
              <w:rPr>
                <w:rFonts w:cstheme="minorHAnsi"/>
                <w:sz w:val="28"/>
                <w:szCs w:val="28"/>
              </w:rPr>
              <w:t>Westwood Park Drive</w:t>
            </w:r>
          </w:p>
          <w:p w14:paraId="77B83446" w14:textId="77777777" w:rsidR="0000412C" w:rsidRPr="00FF1E62" w:rsidRDefault="0000412C" w:rsidP="0000412C">
            <w:pPr>
              <w:pStyle w:val="ListParagraph"/>
              <w:rPr>
                <w:rFonts w:cstheme="minorHAnsi"/>
                <w:sz w:val="28"/>
                <w:szCs w:val="28"/>
              </w:rPr>
            </w:pPr>
            <w:r w:rsidRPr="00FF1E62">
              <w:rPr>
                <w:rFonts w:cstheme="minorHAnsi"/>
                <w:sz w:val="28"/>
                <w:szCs w:val="28"/>
              </w:rPr>
              <w:t>WIGAN</w:t>
            </w:r>
          </w:p>
          <w:p w14:paraId="77B83447" w14:textId="77777777" w:rsidR="0000412C" w:rsidRPr="00FF1E62" w:rsidRDefault="0000412C" w:rsidP="0000412C">
            <w:pPr>
              <w:pStyle w:val="ListParagraph"/>
              <w:rPr>
                <w:rFonts w:cstheme="minorHAnsi"/>
                <w:sz w:val="28"/>
                <w:szCs w:val="28"/>
              </w:rPr>
            </w:pPr>
            <w:r w:rsidRPr="00FF1E62">
              <w:rPr>
                <w:rFonts w:cstheme="minorHAnsi"/>
                <w:sz w:val="28"/>
                <w:szCs w:val="28"/>
              </w:rPr>
              <w:t xml:space="preserve">LANCASHIRE </w:t>
            </w:r>
          </w:p>
          <w:p w14:paraId="77B83448" w14:textId="77777777" w:rsidR="0000412C" w:rsidRPr="00FF1E62" w:rsidRDefault="0000412C" w:rsidP="0000412C">
            <w:pPr>
              <w:pStyle w:val="ListParagraph"/>
              <w:rPr>
                <w:rFonts w:cstheme="minorHAnsi"/>
                <w:sz w:val="28"/>
                <w:szCs w:val="28"/>
              </w:rPr>
            </w:pPr>
            <w:r w:rsidRPr="00FF1E62">
              <w:rPr>
                <w:rFonts w:cstheme="minorHAnsi"/>
                <w:sz w:val="28"/>
                <w:szCs w:val="28"/>
              </w:rPr>
              <w:t>WN3 4HH</w:t>
            </w:r>
          </w:p>
          <w:p w14:paraId="77B83449" w14:textId="77777777" w:rsidR="0000412C" w:rsidRPr="00FF1E62" w:rsidRDefault="0000412C" w:rsidP="0000412C">
            <w:pPr>
              <w:pStyle w:val="ListParagraph"/>
              <w:rPr>
                <w:rFonts w:cstheme="minorHAnsi"/>
                <w:sz w:val="28"/>
                <w:szCs w:val="28"/>
              </w:rPr>
            </w:pPr>
            <w:r w:rsidRPr="00FF1E62">
              <w:rPr>
                <w:rFonts w:cstheme="minorHAnsi"/>
                <w:sz w:val="28"/>
                <w:szCs w:val="28"/>
              </w:rPr>
              <w:t>01942 486123</w:t>
            </w:r>
          </w:p>
          <w:p w14:paraId="77B8344A" w14:textId="77777777" w:rsidR="0000412C" w:rsidRPr="00FF1E62" w:rsidRDefault="0000412C" w:rsidP="0000412C">
            <w:pPr>
              <w:pStyle w:val="ListParagraph"/>
              <w:rPr>
                <w:rFonts w:cstheme="minorHAnsi"/>
                <w:sz w:val="28"/>
                <w:szCs w:val="28"/>
              </w:rPr>
            </w:pPr>
            <w:r w:rsidRPr="00FF1E62">
              <w:rPr>
                <w:rFonts w:cstheme="minorHAnsi"/>
                <w:sz w:val="28"/>
                <w:szCs w:val="28"/>
              </w:rPr>
              <w:t xml:space="preserve">01942 486215 </w:t>
            </w:r>
          </w:p>
          <w:p w14:paraId="77B8344B" w14:textId="77777777" w:rsidR="0000412C" w:rsidRDefault="000848A0" w:rsidP="009D6296">
            <w:pPr>
              <w:pStyle w:val="ListParagraph"/>
              <w:rPr>
                <w:rFonts w:cstheme="minorHAnsi"/>
                <w:sz w:val="28"/>
                <w:szCs w:val="28"/>
              </w:rPr>
            </w:pPr>
            <w:hyperlink r:id="rId10" w:history="1">
              <w:r w:rsidR="00FD5249" w:rsidRPr="00D327F1">
                <w:rPr>
                  <w:rStyle w:val="Hyperlink"/>
                  <w:rFonts w:cstheme="minorHAnsi"/>
                  <w:sz w:val="28"/>
                  <w:szCs w:val="28"/>
                </w:rPr>
                <w:t>education@wigan.gov.ukWebsitehttp://ww</w:t>
              </w:r>
              <w:r w:rsidR="00FD5249" w:rsidRPr="00D327F1">
                <w:rPr>
                  <w:rStyle w:val="Hyperlink"/>
                  <w:rFonts w:cstheme="minorHAnsi"/>
                  <w:sz w:val="28"/>
                  <w:szCs w:val="28"/>
                </w:rPr>
                <w:t>w</w:t>
              </w:r>
              <w:r w:rsidR="00FD5249" w:rsidRPr="00D327F1">
                <w:rPr>
                  <w:rStyle w:val="Hyperlink"/>
                  <w:rFonts w:cstheme="minorHAnsi"/>
                  <w:sz w:val="28"/>
                  <w:szCs w:val="28"/>
                </w:rPr>
                <w:t>.wigan.gov.uk/Services/EducationLearning/Schools/SchoolComplaintsProcdure</w:t>
              </w:r>
            </w:hyperlink>
          </w:p>
          <w:p w14:paraId="77B8344C" w14:textId="77777777" w:rsidR="00FD5249" w:rsidRDefault="00FD5249" w:rsidP="00FD5249">
            <w:pPr>
              <w:rPr>
                <w:rFonts w:cstheme="minorHAnsi"/>
                <w:sz w:val="28"/>
                <w:szCs w:val="28"/>
              </w:rPr>
            </w:pPr>
          </w:p>
          <w:p w14:paraId="77B8344D" w14:textId="2EB2C452" w:rsidR="00354427" w:rsidRPr="00FD5249" w:rsidRDefault="00FD5249" w:rsidP="006375E6">
            <w:pPr>
              <w:rPr>
                <w:rFonts w:cstheme="minorHAnsi"/>
                <w:sz w:val="28"/>
                <w:szCs w:val="28"/>
              </w:rPr>
            </w:pPr>
            <w:r>
              <w:rPr>
                <w:rFonts w:cstheme="minorHAnsi"/>
                <w:sz w:val="28"/>
                <w:szCs w:val="28"/>
              </w:rPr>
              <w:t>Last updated –</w:t>
            </w:r>
            <w:r w:rsidR="006375E6">
              <w:rPr>
                <w:rFonts w:cstheme="minorHAnsi"/>
                <w:sz w:val="28"/>
                <w:szCs w:val="28"/>
              </w:rPr>
              <w:t xml:space="preserve"> </w:t>
            </w:r>
            <w:r w:rsidR="0061388D">
              <w:rPr>
                <w:rFonts w:cstheme="minorHAnsi"/>
                <w:sz w:val="28"/>
                <w:szCs w:val="28"/>
              </w:rPr>
              <w:t>September 202</w:t>
            </w:r>
            <w:r w:rsidR="000848A0">
              <w:rPr>
                <w:rFonts w:cstheme="minorHAnsi"/>
                <w:sz w:val="28"/>
                <w:szCs w:val="28"/>
              </w:rPr>
              <w:t>5</w:t>
            </w:r>
          </w:p>
        </w:tc>
      </w:tr>
    </w:tbl>
    <w:p w14:paraId="77B8344F" w14:textId="77777777" w:rsidR="005B421F" w:rsidRPr="00FF1E62" w:rsidRDefault="005B421F">
      <w:pPr>
        <w:rPr>
          <w:rFonts w:cstheme="minorHAnsi"/>
          <w:sz w:val="28"/>
          <w:szCs w:val="28"/>
        </w:rPr>
      </w:pPr>
    </w:p>
    <w:sectPr w:rsidR="005B421F" w:rsidRPr="00FF1E62" w:rsidSect="005B421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21B9"/>
    <w:multiLevelType w:val="hybridMultilevel"/>
    <w:tmpl w:val="C1D237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1655C"/>
    <w:multiLevelType w:val="hybridMultilevel"/>
    <w:tmpl w:val="8B1C44C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D67D6"/>
    <w:multiLevelType w:val="hybridMultilevel"/>
    <w:tmpl w:val="AFBA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D4948"/>
    <w:multiLevelType w:val="hybridMultilevel"/>
    <w:tmpl w:val="2100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40D70"/>
    <w:multiLevelType w:val="hybridMultilevel"/>
    <w:tmpl w:val="836428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84ECC"/>
    <w:multiLevelType w:val="hybridMultilevel"/>
    <w:tmpl w:val="716259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45DDF"/>
    <w:multiLevelType w:val="hybridMultilevel"/>
    <w:tmpl w:val="EE98C6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31E93"/>
    <w:multiLevelType w:val="hybridMultilevel"/>
    <w:tmpl w:val="37E83E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833BA"/>
    <w:multiLevelType w:val="hybridMultilevel"/>
    <w:tmpl w:val="2C8EA4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94357"/>
    <w:multiLevelType w:val="hybridMultilevel"/>
    <w:tmpl w:val="319467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B48EE"/>
    <w:multiLevelType w:val="hybridMultilevel"/>
    <w:tmpl w:val="3FAE56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22051"/>
    <w:multiLevelType w:val="hybridMultilevel"/>
    <w:tmpl w:val="0B9CB5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13A9C"/>
    <w:multiLevelType w:val="hybridMultilevel"/>
    <w:tmpl w:val="5B3EDB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3F5E18"/>
    <w:multiLevelType w:val="hybridMultilevel"/>
    <w:tmpl w:val="02D028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3F4E3D"/>
    <w:multiLevelType w:val="hybridMultilevel"/>
    <w:tmpl w:val="6302D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7"/>
  </w:num>
  <w:num w:numId="5">
    <w:abstractNumId w:val="2"/>
  </w:num>
  <w:num w:numId="6">
    <w:abstractNumId w:val="9"/>
  </w:num>
  <w:num w:numId="7">
    <w:abstractNumId w:val="4"/>
  </w:num>
  <w:num w:numId="8">
    <w:abstractNumId w:val="12"/>
  </w:num>
  <w:num w:numId="9">
    <w:abstractNumId w:val="13"/>
  </w:num>
  <w:num w:numId="10">
    <w:abstractNumId w:val="6"/>
  </w:num>
  <w:num w:numId="11">
    <w:abstractNumId w:val="5"/>
  </w:num>
  <w:num w:numId="12">
    <w:abstractNumId w:val="14"/>
  </w:num>
  <w:num w:numId="13">
    <w:abstractNumId w:val="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1F"/>
    <w:rsid w:val="0000412C"/>
    <w:rsid w:val="000848A0"/>
    <w:rsid w:val="000E7A88"/>
    <w:rsid w:val="000F5D85"/>
    <w:rsid w:val="0013174D"/>
    <w:rsid w:val="002314A2"/>
    <w:rsid w:val="002661DB"/>
    <w:rsid w:val="003438E9"/>
    <w:rsid w:val="00354427"/>
    <w:rsid w:val="004B72DA"/>
    <w:rsid w:val="004D48A9"/>
    <w:rsid w:val="00596C02"/>
    <w:rsid w:val="005B421F"/>
    <w:rsid w:val="0061388D"/>
    <w:rsid w:val="006375E6"/>
    <w:rsid w:val="00645A9E"/>
    <w:rsid w:val="00657152"/>
    <w:rsid w:val="00690207"/>
    <w:rsid w:val="006B38D7"/>
    <w:rsid w:val="006B6CA7"/>
    <w:rsid w:val="006F6F7B"/>
    <w:rsid w:val="00784961"/>
    <w:rsid w:val="007E6AFB"/>
    <w:rsid w:val="00833391"/>
    <w:rsid w:val="0093419A"/>
    <w:rsid w:val="00943367"/>
    <w:rsid w:val="00950E6A"/>
    <w:rsid w:val="009873EA"/>
    <w:rsid w:val="009B70F1"/>
    <w:rsid w:val="009C5C9E"/>
    <w:rsid w:val="009D6296"/>
    <w:rsid w:val="00A2024D"/>
    <w:rsid w:val="00A81471"/>
    <w:rsid w:val="00C23FF7"/>
    <w:rsid w:val="00D460F3"/>
    <w:rsid w:val="00D84BA5"/>
    <w:rsid w:val="00DA19AA"/>
    <w:rsid w:val="00DC7B5D"/>
    <w:rsid w:val="00DD32BB"/>
    <w:rsid w:val="00E035D1"/>
    <w:rsid w:val="00E44B2C"/>
    <w:rsid w:val="00EF596A"/>
    <w:rsid w:val="00F05ED9"/>
    <w:rsid w:val="00F2411E"/>
    <w:rsid w:val="00F252F1"/>
    <w:rsid w:val="00FB1021"/>
    <w:rsid w:val="00FD5249"/>
    <w:rsid w:val="00FF1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33CD"/>
  <w15:docId w15:val="{4A3595C7-3386-4E9D-A8C8-6FC718B8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21F"/>
    <w:pPr>
      <w:ind w:left="720"/>
      <w:contextualSpacing/>
    </w:pPr>
  </w:style>
  <w:style w:type="paragraph" w:styleId="BalloonText">
    <w:name w:val="Balloon Text"/>
    <w:basedOn w:val="Normal"/>
    <w:link w:val="BalloonTextChar"/>
    <w:uiPriority w:val="99"/>
    <w:semiHidden/>
    <w:unhideWhenUsed/>
    <w:rsid w:val="00FF1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E62"/>
    <w:rPr>
      <w:rFonts w:ascii="Tahoma" w:hAnsi="Tahoma" w:cs="Tahoma"/>
      <w:sz w:val="16"/>
      <w:szCs w:val="16"/>
    </w:rPr>
  </w:style>
  <w:style w:type="character" w:styleId="Hyperlink">
    <w:name w:val="Hyperlink"/>
    <w:basedOn w:val="DefaultParagraphFont"/>
    <w:uiPriority w:val="99"/>
    <w:unhideWhenUsed/>
    <w:rsid w:val="00FD5249"/>
    <w:rPr>
      <w:color w:val="0000FF" w:themeColor="hyperlink"/>
      <w:u w:val="single"/>
    </w:rPr>
  </w:style>
  <w:style w:type="character" w:styleId="FollowedHyperlink">
    <w:name w:val="FollowedHyperlink"/>
    <w:basedOn w:val="DefaultParagraphFont"/>
    <w:uiPriority w:val="99"/>
    <w:semiHidden/>
    <w:unhideWhenUsed/>
    <w:rsid w:val="00FD5249"/>
    <w:rPr>
      <w:color w:val="800080" w:themeColor="followedHyperlink"/>
      <w:u w:val="single"/>
    </w:rPr>
  </w:style>
  <w:style w:type="character" w:styleId="UnresolvedMention">
    <w:name w:val="Unresolved Mention"/>
    <w:basedOn w:val="DefaultParagraphFont"/>
    <w:uiPriority w:val="99"/>
    <w:semiHidden/>
    <w:unhideWhenUsed/>
    <w:rsid w:val="00DA1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ducation@wigan.gov.ukWebsitehttp://www.wigan.gov.uk/Services/EducationLearning/Schools/SchoolComplaintsProcdure" TargetMode="External"/><Relationship Id="rId4" Type="http://schemas.openxmlformats.org/officeDocument/2006/relationships/numbering" Target="numbering.xml"/><Relationship Id="rId9" Type="http://schemas.openxmlformats.org/officeDocument/2006/relationships/hyperlink" Target="https://www.wigan.gov.uk/Resident/Education/Special-Educational-Needs-and-Disability/Local-Offer/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339949-9a12-499c-8140-268ab44a866f">
      <Terms xmlns="http://schemas.microsoft.com/office/infopath/2007/PartnerControls"/>
    </lcf76f155ced4ddcb4097134ff3c332f>
    <TaxCatchAll xmlns="3281b0ac-18d6-4c81-b624-e7b40de146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7DBB43B1AD8B4A9BBB15EAE30ADEB6" ma:contentTypeVersion="19" ma:contentTypeDescription="Create a new document." ma:contentTypeScope="" ma:versionID="af34c4c8657b3285b11224609a921c94">
  <xsd:schema xmlns:xsd="http://www.w3.org/2001/XMLSchema" xmlns:xs="http://www.w3.org/2001/XMLSchema" xmlns:p="http://schemas.microsoft.com/office/2006/metadata/properties" xmlns:ns2="3e339949-9a12-499c-8140-268ab44a866f" xmlns:ns3="3281b0ac-18d6-4c81-b624-e7b40de14665" targetNamespace="http://schemas.microsoft.com/office/2006/metadata/properties" ma:root="true" ma:fieldsID="3eadcd55bab30a4ea29d56b972a27376" ns2:_="" ns3:_="">
    <xsd:import namespace="3e339949-9a12-499c-8140-268ab44a866f"/>
    <xsd:import namespace="3281b0ac-18d6-4c81-b624-e7b40de146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39949-9a12-499c-8140-268ab44a8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aa2e35-8070-45ac-b090-3d308c73a1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1b0ac-18d6-4c81-b624-e7b40de146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661847-c7c8-489b-be20-fefc65b12be6}" ma:internalName="TaxCatchAll" ma:showField="CatchAllData" ma:web="3281b0ac-18d6-4c81-b624-e7b40de14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2079E-9FE3-45EA-B486-47F97F6A4B67}">
  <ds:schemaRefs>
    <ds:schemaRef ds:uri="http://schemas.microsoft.com/office/infopath/2007/PartnerControls"/>
    <ds:schemaRef ds:uri="http://purl.org/dc/elements/1.1/"/>
    <ds:schemaRef ds:uri="http://schemas.microsoft.com/office/2006/metadata/properties"/>
    <ds:schemaRef ds:uri="http://purl.org/dc/terms/"/>
    <ds:schemaRef ds:uri="3281b0ac-18d6-4c81-b624-e7b40de14665"/>
    <ds:schemaRef ds:uri="http://schemas.openxmlformats.org/package/2006/metadata/core-properties"/>
    <ds:schemaRef ds:uri="http://schemas.microsoft.com/office/2006/documentManagement/types"/>
    <ds:schemaRef ds:uri="http://www.w3.org/XML/1998/namespace"/>
    <ds:schemaRef ds:uri="3e339949-9a12-499c-8140-268ab44a866f"/>
    <ds:schemaRef ds:uri="http://purl.org/dc/dcmitype/"/>
  </ds:schemaRefs>
</ds:datastoreItem>
</file>

<file path=customXml/itemProps2.xml><?xml version="1.0" encoding="utf-8"?>
<ds:datastoreItem xmlns:ds="http://schemas.openxmlformats.org/officeDocument/2006/customXml" ds:itemID="{4F1CA31B-1BBC-40CE-801C-64B705B7277A}">
  <ds:schemaRefs>
    <ds:schemaRef ds:uri="http://schemas.microsoft.com/sharepoint/v3/contenttype/forms"/>
  </ds:schemaRefs>
</ds:datastoreItem>
</file>

<file path=customXml/itemProps3.xml><?xml version="1.0" encoding="utf-8"?>
<ds:datastoreItem xmlns:ds="http://schemas.openxmlformats.org/officeDocument/2006/customXml" ds:itemID="{EAA6A39E-D4A3-44D3-B13B-44068EEE5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39949-9a12-499c-8140-268ab44a866f"/>
    <ds:schemaRef ds:uri="3281b0ac-18d6-4c81-b624-e7b40de14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 Aidans RC.</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Brady</dc:creator>
  <cp:lastModifiedBy>C Brady</cp:lastModifiedBy>
  <cp:revision>2</cp:revision>
  <cp:lastPrinted>2025-09-16T11:27:00Z</cp:lastPrinted>
  <dcterms:created xsi:type="dcterms:W3CDTF">2025-09-16T13:59:00Z</dcterms:created>
  <dcterms:modified xsi:type="dcterms:W3CDTF">2025-09-16T13:59:00Z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0x010100767DBB43B1AD8B4A9BBB15EAE30ADEB6</vt:lpwstr>
  </property>
</Properties>
</file>